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34F65" w14:textId="77777777" w:rsidR="001A7B63" w:rsidRPr="001948CE" w:rsidRDefault="001A7B63" w:rsidP="00F451D8">
      <w:pPr>
        <w:jc w:val="both"/>
      </w:pPr>
    </w:p>
    <w:p w14:paraId="5BE9BE71" w14:textId="77777777" w:rsidR="001A7B63" w:rsidRPr="001948CE" w:rsidRDefault="001A7B63" w:rsidP="00F451D8">
      <w:pPr>
        <w:jc w:val="both"/>
      </w:pPr>
    </w:p>
    <w:p w14:paraId="313BCC7E" w14:textId="0E49C5B7" w:rsidR="002E6282" w:rsidRPr="001948CE" w:rsidRDefault="001948CE" w:rsidP="00F451D8">
      <w:pPr>
        <w:jc w:val="center"/>
        <w:rPr>
          <w:b/>
          <w:lang w:val="es-CL"/>
        </w:rPr>
      </w:pPr>
      <w:r w:rsidRPr="001948CE">
        <w:rPr>
          <w:b/>
          <w:lang w:val="es-CL"/>
        </w:rPr>
        <w:t xml:space="preserve">Webinario </w:t>
      </w:r>
      <w:r w:rsidR="002E6282" w:rsidRPr="001948CE">
        <w:rPr>
          <w:b/>
          <w:lang w:val="es-CL"/>
        </w:rPr>
        <w:t>Empresas y derechos humanos</w:t>
      </w:r>
      <w:r w:rsidR="00C3243C" w:rsidRPr="001948CE">
        <w:rPr>
          <w:b/>
          <w:lang w:val="es-CL"/>
        </w:rPr>
        <w:t>:</w:t>
      </w:r>
      <w:r w:rsidR="002E6282" w:rsidRPr="001948CE">
        <w:rPr>
          <w:b/>
          <w:lang w:val="es-CL"/>
        </w:rPr>
        <w:t xml:space="preserve"> ¿pueden convivir?</w:t>
      </w:r>
    </w:p>
    <w:p w14:paraId="5E20D6A3" w14:textId="77777777" w:rsidR="001A7B63" w:rsidRPr="001948CE" w:rsidRDefault="002E6282" w:rsidP="00F451D8">
      <w:pPr>
        <w:jc w:val="center"/>
        <w:rPr>
          <w:b/>
          <w:lang w:val="es-CL"/>
        </w:rPr>
      </w:pPr>
      <w:r w:rsidRPr="001948CE">
        <w:rPr>
          <w:b/>
          <w:lang w:val="es-CL"/>
        </w:rPr>
        <w:t>13</w:t>
      </w:r>
      <w:r w:rsidR="001A7B63" w:rsidRPr="001948CE">
        <w:rPr>
          <w:b/>
          <w:lang w:val="es-CL"/>
        </w:rPr>
        <w:t xml:space="preserve"> de octubre de 2020</w:t>
      </w:r>
    </w:p>
    <w:p w14:paraId="525C5F90" w14:textId="13A6E22E" w:rsidR="001A7B63" w:rsidRPr="001948CE" w:rsidRDefault="001A7B63" w:rsidP="00F451D8">
      <w:pPr>
        <w:jc w:val="center"/>
        <w:rPr>
          <w:b/>
          <w:lang w:val="es-CL"/>
        </w:rPr>
      </w:pPr>
      <w:r w:rsidRPr="001948CE">
        <w:rPr>
          <w:b/>
          <w:lang w:val="es-CL"/>
        </w:rPr>
        <w:t>Intervención de</w:t>
      </w:r>
      <w:r w:rsidR="001948CE">
        <w:rPr>
          <w:b/>
          <w:lang w:val="es-CL"/>
        </w:rPr>
        <w:t>l Representante Regional del ACNUDH</w:t>
      </w:r>
      <w:r w:rsidRPr="001948CE">
        <w:rPr>
          <w:b/>
          <w:lang w:val="es-CL"/>
        </w:rPr>
        <w:t xml:space="preserve"> Jan Jarab</w:t>
      </w:r>
    </w:p>
    <w:p w14:paraId="3CCB0708" w14:textId="77777777" w:rsidR="002E6282" w:rsidRPr="001948CE" w:rsidRDefault="002E6282" w:rsidP="00F451D8">
      <w:pPr>
        <w:jc w:val="both"/>
        <w:rPr>
          <w:lang w:val="es-CL"/>
        </w:rPr>
      </w:pPr>
    </w:p>
    <w:p w14:paraId="53D99113" w14:textId="596D5973" w:rsidR="002E6282" w:rsidRPr="001948CE" w:rsidRDefault="002E6282" w:rsidP="00F451D8">
      <w:pPr>
        <w:jc w:val="both"/>
        <w:rPr>
          <w:lang w:val="es-CL"/>
        </w:rPr>
      </w:pPr>
      <w:r w:rsidRPr="001948CE">
        <w:rPr>
          <w:lang w:val="es-CL"/>
        </w:rPr>
        <w:t>Muy buenos días a todas y todos. Es un honor y un placer estar hoy con ustedes</w:t>
      </w:r>
      <w:r w:rsidR="003E6627" w:rsidRPr="001948CE">
        <w:rPr>
          <w:lang w:val="es-CL"/>
        </w:rPr>
        <w:t xml:space="preserve"> por lo menos de </w:t>
      </w:r>
      <w:r w:rsidR="00427A88" w:rsidRPr="001948CE">
        <w:rPr>
          <w:lang w:val="es-CL"/>
        </w:rPr>
        <w:t xml:space="preserve">esta </w:t>
      </w:r>
      <w:r w:rsidR="003E6627" w:rsidRPr="001948CE">
        <w:rPr>
          <w:lang w:val="es-CL"/>
        </w:rPr>
        <w:t>forma virtual</w:t>
      </w:r>
      <w:r w:rsidRPr="001948CE">
        <w:rPr>
          <w:lang w:val="es-CL"/>
        </w:rPr>
        <w:t>.</w:t>
      </w:r>
      <w:r w:rsidR="00C3243C" w:rsidRPr="001948CE">
        <w:rPr>
          <w:lang w:val="es-CL"/>
        </w:rPr>
        <w:t xml:space="preserve"> Esta es una de las primeras actividades que realizo con la</w:t>
      </w:r>
      <w:r w:rsidR="00A63B2D" w:rsidRPr="001948CE">
        <w:rPr>
          <w:lang w:val="es-CL"/>
        </w:rPr>
        <w:t>s organizaciones de la</w:t>
      </w:r>
      <w:r w:rsidR="00C3243C" w:rsidRPr="001948CE">
        <w:rPr>
          <w:lang w:val="es-CL"/>
        </w:rPr>
        <w:t xml:space="preserve"> sociedad civil del Perú. </w:t>
      </w:r>
      <w:r w:rsidR="00E53706" w:rsidRPr="001948CE">
        <w:rPr>
          <w:lang w:val="es-CL"/>
        </w:rPr>
        <w:t xml:space="preserve">Quiero agradecer </w:t>
      </w:r>
      <w:r w:rsidRPr="001948CE">
        <w:rPr>
          <w:lang w:val="es-CL"/>
        </w:rPr>
        <w:t>a la Plataforma sobre Empresas y Derechos Humanos y a sus miembr</w:t>
      </w:r>
      <w:bookmarkStart w:id="0" w:name="_GoBack"/>
      <w:bookmarkEnd w:id="0"/>
      <w:r w:rsidRPr="001948CE">
        <w:rPr>
          <w:lang w:val="es-CL"/>
        </w:rPr>
        <w:t xml:space="preserve">os por la invitación para participar </w:t>
      </w:r>
      <w:r w:rsidR="00E53706" w:rsidRPr="001948CE">
        <w:rPr>
          <w:lang w:val="es-CL"/>
        </w:rPr>
        <w:t xml:space="preserve">y coorganizar </w:t>
      </w:r>
      <w:r w:rsidRPr="001948CE">
        <w:rPr>
          <w:lang w:val="es-CL"/>
        </w:rPr>
        <w:t xml:space="preserve">esta sesión; y </w:t>
      </w:r>
      <w:r w:rsidR="00E53706" w:rsidRPr="001948CE">
        <w:rPr>
          <w:lang w:val="es-CL"/>
        </w:rPr>
        <w:t xml:space="preserve">quiero agradecer </w:t>
      </w:r>
      <w:r w:rsidRPr="001948CE">
        <w:rPr>
          <w:lang w:val="es-CL"/>
        </w:rPr>
        <w:t>a todas y todos ustedes que nos acompañan el día de hoy.</w:t>
      </w:r>
    </w:p>
    <w:p w14:paraId="5C9F7791" w14:textId="77777777" w:rsidR="00C3243C" w:rsidRPr="001948CE" w:rsidRDefault="00C3243C" w:rsidP="00F451D8">
      <w:pPr>
        <w:jc w:val="both"/>
        <w:rPr>
          <w:lang w:val="es-CL"/>
        </w:rPr>
      </w:pPr>
    </w:p>
    <w:p w14:paraId="6CBAE491" w14:textId="05F528B1" w:rsidR="001B09C1" w:rsidRPr="001948CE" w:rsidRDefault="00C3243C" w:rsidP="00F451D8">
      <w:pPr>
        <w:jc w:val="both"/>
        <w:rPr>
          <w:lang w:val="es-CL"/>
        </w:rPr>
      </w:pPr>
      <w:r w:rsidRPr="001948CE">
        <w:rPr>
          <w:lang w:val="es-CL"/>
        </w:rPr>
        <w:t xml:space="preserve">Para </w:t>
      </w:r>
      <w:r w:rsidR="001B09C1" w:rsidRPr="001948CE">
        <w:rPr>
          <w:lang w:val="es-CL"/>
        </w:rPr>
        <w:t xml:space="preserve">la Oficina que represento en América del Sur </w:t>
      </w:r>
      <w:r w:rsidRPr="001948CE">
        <w:rPr>
          <w:lang w:val="es-CL"/>
        </w:rPr>
        <w:t xml:space="preserve">es </w:t>
      </w:r>
      <w:r w:rsidR="001B09C1" w:rsidRPr="001948CE">
        <w:rPr>
          <w:lang w:val="es-CL"/>
        </w:rPr>
        <w:t xml:space="preserve">importante participar en este </w:t>
      </w:r>
      <w:r w:rsidRPr="001948CE">
        <w:rPr>
          <w:lang w:val="es-CL"/>
        </w:rPr>
        <w:t xml:space="preserve">espacio </w:t>
      </w:r>
      <w:r w:rsidR="001B09C1" w:rsidRPr="001948CE">
        <w:rPr>
          <w:lang w:val="es-CL"/>
        </w:rPr>
        <w:t xml:space="preserve">de reflexión de la sociedad civil en el proceso actual de elaboración del Plan Nacional de Acción en Empresas y Derechos Humanos, teniendo en cuenta un contexto </w:t>
      </w:r>
      <w:r w:rsidR="0085278D" w:rsidRPr="001948CE">
        <w:rPr>
          <w:lang w:val="es-CL"/>
        </w:rPr>
        <w:t>muy</w:t>
      </w:r>
      <w:r w:rsidR="001B09C1" w:rsidRPr="001948CE">
        <w:rPr>
          <w:lang w:val="es-CL"/>
        </w:rPr>
        <w:t xml:space="preserve"> complejo</w:t>
      </w:r>
      <w:r w:rsidR="007C6FCE" w:rsidRPr="001948CE">
        <w:rPr>
          <w:lang w:val="es-CL"/>
        </w:rPr>
        <w:t xml:space="preserve"> que hoy vive el país (y </w:t>
      </w:r>
      <w:r w:rsidR="0085278D" w:rsidRPr="001948CE">
        <w:rPr>
          <w:lang w:val="es-CL"/>
        </w:rPr>
        <w:t xml:space="preserve">toda </w:t>
      </w:r>
      <w:r w:rsidR="007C6FCE" w:rsidRPr="001948CE">
        <w:rPr>
          <w:lang w:val="es-CL"/>
        </w:rPr>
        <w:t>la región</w:t>
      </w:r>
      <w:r w:rsidR="0085278D" w:rsidRPr="001948CE">
        <w:rPr>
          <w:lang w:val="es-CL"/>
        </w:rPr>
        <w:t xml:space="preserve"> de América del Sur</w:t>
      </w:r>
      <w:r w:rsidR="007C6FCE" w:rsidRPr="001948CE">
        <w:rPr>
          <w:lang w:val="es-CL"/>
        </w:rPr>
        <w:t>)</w:t>
      </w:r>
      <w:r w:rsidR="001B09C1" w:rsidRPr="001948CE">
        <w:rPr>
          <w:lang w:val="es-CL"/>
        </w:rPr>
        <w:t>.</w:t>
      </w:r>
      <w:r w:rsidR="003E6627" w:rsidRPr="001948CE">
        <w:rPr>
          <w:lang w:val="es-CL"/>
        </w:rPr>
        <w:t xml:space="preserve"> Quiero reconocer la organización de este espacio como una práct</w:t>
      </w:r>
      <w:r w:rsidR="007C6FCE" w:rsidRPr="001948CE">
        <w:rPr>
          <w:lang w:val="es-CL"/>
        </w:rPr>
        <w:t xml:space="preserve">ica muy necesaria y prometedora – para que las recomendaciones de los mecanismos internacionales no se queden en </w:t>
      </w:r>
      <w:r w:rsidR="00A1079D" w:rsidRPr="001948CE">
        <w:rPr>
          <w:lang w:val="es-CL"/>
        </w:rPr>
        <w:t xml:space="preserve">el </w:t>
      </w:r>
      <w:r w:rsidR="007C6FCE" w:rsidRPr="001948CE">
        <w:rPr>
          <w:lang w:val="es-CL"/>
        </w:rPr>
        <w:t>olvido</w:t>
      </w:r>
      <w:r w:rsidR="00154263" w:rsidRPr="001948CE">
        <w:rPr>
          <w:lang w:val="es-CL"/>
        </w:rPr>
        <w:t xml:space="preserve"> y se retomen las recomendaciones del Grupo de Trabajo</w:t>
      </w:r>
      <w:r w:rsidR="007C6FCE" w:rsidRPr="001948CE">
        <w:rPr>
          <w:lang w:val="es-CL"/>
        </w:rPr>
        <w:t>.</w:t>
      </w:r>
    </w:p>
    <w:p w14:paraId="58DF8849" w14:textId="77777777" w:rsidR="001B09C1" w:rsidRPr="001948CE" w:rsidRDefault="001B09C1" w:rsidP="00F451D8">
      <w:pPr>
        <w:jc w:val="both"/>
        <w:rPr>
          <w:lang w:val="es-CL"/>
        </w:rPr>
      </w:pPr>
    </w:p>
    <w:p w14:paraId="127C2ADE" w14:textId="308D97DA" w:rsidR="00293D38" w:rsidRPr="001948CE" w:rsidRDefault="001B09C1" w:rsidP="00F451D8">
      <w:pPr>
        <w:jc w:val="both"/>
        <w:rPr>
          <w:lang w:val="es-CL"/>
        </w:rPr>
      </w:pPr>
      <w:r w:rsidRPr="001948CE">
        <w:rPr>
          <w:lang w:val="es-CL"/>
        </w:rPr>
        <w:t xml:space="preserve">La actual emergencia sanitaria del COVID-19 ha planteado numerosos retos para la defensa de los derechos humanos. </w:t>
      </w:r>
      <w:r w:rsidR="007C6FCE" w:rsidRPr="001948CE">
        <w:rPr>
          <w:lang w:val="es-CL"/>
        </w:rPr>
        <w:t xml:space="preserve">No se trata </w:t>
      </w:r>
      <w:r w:rsidR="005237AB" w:rsidRPr="001948CE">
        <w:rPr>
          <w:lang w:val="es-CL"/>
        </w:rPr>
        <w:t xml:space="preserve">solo </w:t>
      </w:r>
      <w:r w:rsidR="007C6FCE" w:rsidRPr="001948CE">
        <w:rPr>
          <w:lang w:val="es-CL"/>
        </w:rPr>
        <w:t xml:space="preserve">de </w:t>
      </w:r>
      <w:r w:rsidR="005237AB" w:rsidRPr="001948CE">
        <w:rPr>
          <w:lang w:val="es-CL"/>
        </w:rPr>
        <w:t xml:space="preserve">una crisis </w:t>
      </w:r>
      <w:r w:rsidR="0067735E" w:rsidRPr="001948CE">
        <w:rPr>
          <w:lang w:val="es-CL"/>
        </w:rPr>
        <w:t>sanitaria</w:t>
      </w:r>
      <w:r w:rsidR="005237AB" w:rsidRPr="001948CE">
        <w:rPr>
          <w:lang w:val="es-CL"/>
        </w:rPr>
        <w:t xml:space="preserve">, sino </w:t>
      </w:r>
      <w:r w:rsidR="00A63B2D" w:rsidRPr="001948CE">
        <w:rPr>
          <w:lang w:val="es-CL"/>
        </w:rPr>
        <w:t xml:space="preserve">además </w:t>
      </w:r>
      <w:r w:rsidR="007C6FCE" w:rsidRPr="001948CE">
        <w:rPr>
          <w:lang w:val="es-CL"/>
        </w:rPr>
        <w:t xml:space="preserve">de </w:t>
      </w:r>
      <w:r w:rsidR="005237AB" w:rsidRPr="001948CE">
        <w:rPr>
          <w:lang w:val="es-CL"/>
        </w:rPr>
        <w:t>una crisis económica y social</w:t>
      </w:r>
      <w:r w:rsidR="007C6FCE" w:rsidRPr="001948CE">
        <w:rPr>
          <w:lang w:val="es-CL"/>
        </w:rPr>
        <w:t xml:space="preserve">; </w:t>
      </w:r>
      <w:r w:rsidR="009A45A1" w:rsidRPr="001948CE">
        <w:rPr>
          <w:lang w:val="es-CL"/>
        </w:rPr>
        <w:t xml:space="preserve">se puede decir que es </w:t>
      </w:r>
      <w:r w:rsidR="007C6FCE" w:rsidRPr="001948CE">
        <w:rPr>
          <w:lang w:val="es-CL"/>
        </w:rPr>
        <w:t>una crisis humana</w:t>
      </w:r>
      <w:r w:rsidR="009A45A1" w:rsidRPr="001948CE">
        <w:rPr>
          <w:lang w:val="es-CL"/>
        </w:rPr>
        <w:t xml:space="preserve"> y </w:t>
      </w:r>
      <w:r w:rsidR="007C6FCE" w:rsidRPr="001948CE">
        <w:rPr>
          <w:lang w:val="es-CL"/>
        </w:rPr>
        <w:t>una crisis</w:t>
      </w:r>
      <w:r w:rsidR="005237AB" w:rsidRPr="001948CE">
        <w:rPr>
          <w:lang w:val="es-CL"/>
        </w:rPr>
        <w:t xml:space="preserve"> de derechos humanos</w:t>
      </w:r>
      <w:r w:rsidR="00A63B2D" w:rsidRPr="001948CE">
        <w:rPr>
          <w:lang w:val="es-CL"/>
        </w:rPr>
        <w:t xml:space="preserve">. </w:t>
      </w:r>
      <w:r w:rsidR="007C6FCE" w:rsidRPr="001948CE">
        <w:rPr>
          <w:lang w:val="es-CL"/>
        </w:rPr>
        <w:t>L</w:t>
      </w:r>
      <w:r w:rsidR="00A63B2D" w:rsidRPr="001948CE">
        <w:rPr>
          <w:lang w:val="es-CL"/>
        </w:rPr>
        <w:t xml:space="preserve">a pandemia ha demostrado sus </w:t>
      </w:r>
      <w:r w:rsidR="00293D38" w:rsidRPr="001948CE">
        <w:rPr>
          <w:lang w:val="es-CL"/>
        </w:rPr>
        <w:t xml:space="preserve">consecuencias muy distintas y </w:t>
      </w:r>
      <w:r w:rsidR="005237AB" w:rsidRPr="001948CE">
        <w:rPr>
          <w:lang w:val="es-CL"/>
        </w:rPr>
        <w:t xml:space="preserve">efectos en </w:t>
      </w:r>
      <w:r w:rsidR="007C6FCE" w:rsidRPr="001948CE">
        <w:rPr>
          <w:lang w:val="es-CL"/>
        </w:rPr>
        <w:t xml:space="preserve">las clases privilegiadas, por un lado, y en las personas pobres por otro (sobre todo las que viven de la economía informal); </w:t>
      </w:r>
      <w:r w:rsidR="009A45A1" w:rsidRPr="001948CE">
        <w:rPr>
          <w:lang w:val="es-CL"/>
        </w:rPr>
        <w:t xml:space="preserve">y </w:t>
      </w:r>
      <w:r w:rsidR="007C6FCE" w:rsidRPr="001948CE">
        <w:rPr>
          <w:lang w:val="es-CL"/>
        </w:rPr>
        <w:t>en grupos particularmente vulnerables como lo son las personas con discapacidad, las personas refugiada</w:t>
      </w:r>
      <w:r w:rsidR="00293D38" w:rsidRPr="001948CE">
        <w:rPr>
          <w:lang w:val="es-CL"/>
        </w:rPr>
        <w:t xml:space="preserve">s y </w:t>
      </w:r>
      <w:r w:rsidR="007C6FCE" w:rsidRPr="001948CE">
        <w:rPr>
          <w:lang w:val="es-CL"/>
        </w:rPr>
        <w:t xml:space="preserve">migrantes, los pueblos indígenas, las y los afrodescendientes, </w:t>
      </w:r>
      <w:r w:rsidR="00293D38" w:rsidRPr="001948CE">
        <w:rPr>
          <w:lang w:val="es-CL"/>
        </w:rPr>
        <w:t xml:space="preserve">las personas </w:t>
      </w:r>
      <w:r w:rsidR="007C6FCE" w:rsidRPr="001948CE">
        <w:rPr>
          <w:lang w:val="es-CL"/>
        </w:rPr>
        <w:t>privadas de libertad, las personas en situación de calle</w:t>
      </w:r>
      <w:r w:rsidR="00A91968" w:rsidRPr="001948CE">
        <w:rPr>
          <w:lang w:val="es-CL"/>
        </w:rPr>
        <w:t>,</w:t>
      </w:r>
      <w:r w:rsidR="00293D38" w:rsidRPr="001948CE">
        <w:rPr>
          <w:lang w:val="es-CL"/>
        </w:rPr>
        <w:t xml:space="preserve"> las personas LGBTI, entre otros grupos.</w:t>
      </w:r>
    </w:p>
    <w:p w14:paraId="40855207" w14:textId="77777777" w:rsidR="00293D38" w:rsidRPr="001948CE" w:rsidRDefault="00293D38" w:rsidP="00F451D8">
      <w:pPr>
        <w:jc w:val="both"/>
        <w:rPr>
          <w:lang w:val="es-CL"/>
        </w:rPr>
      </w:pPr>
    </w:p>
    <w:p w14:paraId="14F364B2" w14:textId="1E015F93" w:rsidR="008F13BE" w:rsidRPr="001948CE" w:rsidRDefault="00D809B2" w:rsidP="00F451D8">
      <w:pPr>
        <w:jc w:val="both"/>
        <w:rPr>
          <w:lang w:val="es-CL"/>
        </w:rPr>
      </w:pPr>
      <w:r w:rsidRPr="001948CE">
        <w:rPr>
          <w:lang w:val="es-CL"/>
        </w:rPr>
        <w:t>L</w:t>
      </w:r>
      <w:r w:rsidR="00EF1D0D" w:rsidRPr="001948CE">
        <w:rPr>
          <w:lang w:val="es-CL"/>
        </w:rPr>
        <w:t xml:space="preserve">a pandemia ha puesto de relieve problemas estructurales anteriores que no </w:t>
      </w:r>
      <w:r w:rsidR="00A60FA8" w:rsidRPr="001948CE">
        <w:rPr>
          <w:lang w:val="es-CL"/>
        </w:rPr>
        <w:t xml:space="preserve">estuvieron </w:t>
      </w:r>
      <w:r w:rsidR="00EF1D0D" w:rsidRPr="001948CE">
        <w:rPr>
          <w:lang w:val="es-CL"/>
        </w:rPr>
        <w:t>resueltos, y, que con mayor razón requieren ser atendidos</w:t>
      </w:r>
      <w:r w:rsidR="00A60FA8" w:rsidRPr="001948CE">
        <w:rPr>
          <w:lang w:val="es-CL"/>
        </w:rPr>
        <w:t xml:space="preserve"> ahora</w:t>
      </w:r>
      <w:r w:rsidR="007C6FCE" w:rsidRPr="001948CE">
        <w:rPr>
          <w:lang w:val="es-CL"/>
        </w:rPr>
        <w:t xml:space="preserve">. </w:t>
      </w:r>
      <w:r w:rsidRPr="001948CE">
        <w:rPr>
          <w:lang w:val="es-CL"/>
        </w:rPr>
        <w:t>L</w:t>
      </w:r>
      <w:r w:rsidR="00EF1D0D" w:rsidRPr="001948CE">
        <w:rPr>
          <w:lang w:val="es-CL"/>
        </w:rPr>
        <w:t xml:space="preserve">os sistemas de salud de </w:t>
      </w:r>
      <w:r w:rsidR="007C6FCE" w:rsidRPr="001948CE">
        <w:rPr>
          <w:lang w:val="es-CL"/>
        </w:rPr>
        <w:t xml:space="preserve">varios </w:t>
      </w:r>
      <w:r w:rsidR="00EF1D0D" w:rsidRPr="001948CE">
        <w:rPr>
          <w:lang w:val="es-CL"/>
        </w:rPr>
        <w:t>países de la región</w:t>
      </w:r>
      <w:r w:rsidR="008F13BE" w:rsidRPr="001948CE">
        <w:rPr>
          <w:lang w:val="es-CL"/>
        </w:rPr>
        <w:t xml:space="preserve">, con fuerte segregación entre el sector </w:t>
      </w:r>
      <w:r w:rsidRPr="001948CE">
        <w:rPr>
          <w:lang w:val="es-CL"/>
        </w:rPr>
        <w:t>empresarial</w:t>
      </w:r>
      <w:r w:rsidR="008F13BE" w:rsidRPr="001948CE">
        <w:rPr>
          <w:lang w:val="es-CL"/>
        </w:rPr>
        <w:t xml:space="preserve"> y </w:t>
      </w:r>
      <w:r w:rsidRPr="001948CE">
        <w:rPr>
          <w:lang w:val="es-CL"/>
        </w:rPr>
        <w:t xml:space="preserve">sector </w:t>
      </w:r>
      <w:r w:rsidR="008F13BE" w:rsidRPr="001948CE">
        <w:rPr>
          <w:lang w:val="es-CL"/>
        </w:rPr>
        <w:t xml:space="preserve">público, </w:t>
      </w:r>
      <w:r w:rsidR="00EF1D0D" w:rsidRPr="001948CE">
        <w:rPr>
          <w:lang w:val="es-CL"/>
        </w:rPr>
        <w:t>han mostrado sus debilidades</w:t>
      </w:r>
      <w:r w:rsidR="008F13BE" w:rsidRPr="001948CE">
        <w:rPr>
          <w:lang w:val="es-CL"/>
        </w:rPr>
        <w:t xml:space="preserve"> (</w:t>
      </w:r>
      <w:r w:rsidR="00447BA4" w:rsidRPr="001948CE">
        <w:rPr>
          <w:lang w:val="es-CL"/>
        </w:rPr>
        <w:t xml:space="preserve">tal vez </w:t>
      </w:r>
      <w:r w:rsidR="008F13BE" w:rsidRPr="001948CE">
        <w:rPr>
          <w:lang w:val="es-CL"/>
        </w:rPr>
        <w:t xml:space="preserve">con </w:t>
      </w:r>
      <w:r w:rsidR="00447BA4" w:rsidRPr="001948CE">
        <w:rPr>
          <w:lang w:val="es-CL"/>
        </w:rPr>
        <w:t xml:space="preserve">la </w:t>
      </w:r>
      <w:r w:rsidR="008F13BE" w:rsidRPr="001948CE">
        <w:rPr>
          <w:lang w:val="es-CL"/>
        </w:rPr>
        <w:t xml:space="preserve">excepción de Uruguay). Las condiciones laborales </w:t>
      </w:r>
      <w:r w:rsidR="00E06C3C" w:rsidRPr="001948CE">
        <w:rPr>
          <w:lang w:val="es-CL"/>
        </w:rPr>
        <w:t>de</w:t>
      </w:r>
      <w:r w:rsidR="008F13BE" w:rsidRPr="001948CE">
        <w:rPr>
          <w:lang w:val="es-CL"/>
        </w:rPr>
        <w:t xml:space="preserve"> muchas empresas, ya </w:t>
      </w:r>
      <w:r w:rsidR="00E06C3C" w:rsidRPr="001948CE">
        <w:rPr>
          <w:lang w:val="es-CL"/>
        </w:rPr>
        <w:t xml:space="preserve">en sí </w:t>
      </w:r>
      <w:r w:rsidR="008F13BE" w:rsidRPr="001948CE">
        <w:rPr>
          <w:lang w:val="es-CL"/>
        </w:rPr>
        <w:t xml:space="preserve">problemáticas, se convirtien en riesgo serio de contagio por falta de equipamiento de protección personal </w:t>
      </w:r>
      <w:r w:rsidRPr="001948CE">
        <w:rPr>
          <w:lang w:val="es-CL"/>
        </w:rPr>
        <w:t>y por la</w:t>
      </w:r>
      <w:r w:rsidR="008F13BE" w:rsidRPr="001948CE">
        <w:rPr>
          <w:lang w:val="es-CL"/>
        </w:rPr>
        <w:t xml:space="preserve"> imposibilidad de distanciamiento físico. Y las conductas que ponen en riesgo a los derechos humanos, tales como la tala descontrolada de bosques o minería con impacto ambiental adverso, </w:t>
      </w:r>
      <w:r w:rsidR="00D9415F" w:rsidRPr="001948CE">
        <w:rPr>
          <w:lang w:val="es-CL"/>
        </w:rPr>
        <w:t xml:space="preserve">y las invasiones de economías ilícitas </w:t>
      </w:r>
      <w:r w:rsidR="008F13BE" w:rsidRPr="001948CE">
        <w:rPr>
          <w:lang w:val="es-CL"/>
        </w:rPr>
        <w:t>no han cesado</w:t>
      </w:r>
      <w:r w:rsidRPr="001948CE">
        <w:rPr>
          <w:lang w:val="es-CL"/>
        </w:rPr>
        <w:t>.</w:t>
      </w:r>
      <w:r w:rsidR="008F13BE" w:rsidRPr="001948CE">
        <w:rPr>
          <w:lang w:val="es-CL"/>
        </w:rPr>
        <w:t xml:space="preserve"> </w:t>
      </w:r>
      <w:r w:rsidRPr="001948CE">
        <w:rPr>
          <w:lang w:val="es-CL"/>
        </w:rPr>
        <w:t>A</w:t>
      </w:r>
      <w:r w:rsidR="008F13BE" w:rsidRPr="001948CE">
        <w:rPr>
          <w:lang w:val="es-CL"/>
        </w:rPr>
        <w:t>l contrario, e</w:t>
      </w:r>
      <w:r w:rsidR="00D9415F" w:rsidRPr="001948CE">
        <w:rPr>
          <w:lang w:val="es-CL"/>
        </w:rPr>
        <w:t xml:space="preserve">n varios países de la región </w:t>
      </w:r>
      <w:r w:rsidRPr="001948CE">
        <w:rPr>
          <w:lang w:val="es-CL"/>
        </w:rPr>
        <w:t xml:space="preserve">hemos documento </w:t>
      </w:r>
      <w:r w:rsidR="00986FC3" w:rsidRPr="001948CE">
        <w:rPr>
          <w:lang w:val="es-CL"/>
        </w:rPr>
        <w:t xml:space="preserve">un aumento de estas tendencias </w:t>
      </w:r>
      <w:r w:rsidR="008F13BE" w:rsidRPr="001948CE">
        <w:rPr>
          <w:lang w:val="es-CL"/>
        </w:rPr>
        <w:t xml:space="preserve">durante la misma pandemia. </w:t>
      </w:r>
    </w:p>
    <w:p w14:paraId="1059DD15" w14:textId="77777777" w:rsidR="008F13BE" w:rsidRPr="001948CE" w:rsidRDefault="008F13BE" w:rsidP="00F451D8">
      <w:pPr>
        <w:jc w:val="both"/>
        <w:rPr>
          <w:lang w:val="es-CL"/>
        </w:rPr>
      </w:pPr>
    </w:p>
    <w:p w14:paraId="55A8A60A" w14:textId="127368D8" w:rsidR="00EF1D0D" w:rsidRPr="001948CE" w:rsidRDefault="00986FC3" w:rsidP="00F451D8">
      <w:pPr>
        <w:jc w:val="both"/>
        <w:rPr>
          <w:lang w:val="es-CL"/>
        </w:rPr>
      </w:pPr>
      <w:r w:rsidRPr="001948CE">
        <w:rPr>
          <w:lang w:val="es-CL"/>
        </w:rPr>
        <w:t>E</w:t>
      </w:r>
      <w:r w:rsidR="008F13BE" w:rsidRPr="001948CE">
        <w:rPr>
          <w:lang w:val="es-CL"/>
        </w:rPr>
        <w:t xml:space="preserve">xiste un grave riesgo que los gobiernos, priorizando la recuperación económica sobre cualquier otro criterio, puedan abrir los territorios indígenas, los bosques e incluso las zonas protegidas, aún más a la explotación minera y varias otras actividades empresariales, con menos control, con consultas </w:t>
      </w:r>
      <w:r w:rsidR="00A91968" w:rsidRPr="001948CE">
        <w:rPr>
          <w:lang w:val="es-CL"/>
        </w:rPr>
        <w:t xml:space="preserve">previas </w:t>
      </w:r>
      <w:r w:rsidR="008F13BE" w:rsidRPr="001948CE">
        <w:rPr>
          <w:lang w:val="es-CL"/>
        </w:rPr>
        <w:t>aceleradas o virtuales (lo que evidentemente no puede cumplir con estándares internacionales).</w:t>
      </w:r>
    </w:p>
    <w:p w14:paraId="41F6C31F" w14:textId="77777777" w:rsidR="005237AB" w:rsidRPr="001948CE" w:rsidRDefault="005237AB" w:rsidP="00F451D8">
      <w:pPr>
        <w:jc w:val="both"/>
        <w:rPr>
          <w:lang w:val="es-CL"/>
        </w:rPr>
      </w:pPr>
    </w:p>
    <w:p w14:paraId="6B3470A8" w14:textId="62FC93D9" w:rsidR="00B1641F" w:rsidRPr="001948CE" w:rsidRDefault="00A60FA8" w:rsidP="00F451D8">
      <w:pPr>
        <w:jc w:val="both"/>
        <w:rPr>
          <w:lang w:val="es-CL"/>
        </w:rPr>
      </w:pPr>
      <w:proofErr w:type="spellStart"/>
      <w:r w:rsidRPr="001948CE">
        <w:t>En</w:t>
      </w:r>
      <w:proofErr w:type="spellEnd"/>
      <w:r w:rsidRPr="001948CE">
        <w:t xml:space="preserve"> el </w:t>
      </w:r>
      <w:proofErr w:type="spellStart"/>
      <w:r w:rsidRPr="001948CE">
        <w:t>seminario</w:t>
      </w:r>
      <w:proofErr w:type="spellEnd"/>
      <w:r w:rsidRPr="001948CE">
        <w:t xml:space="preserve"> de hoy se </w:t>
      </w:r>
      <w:proofErr w:type="spellStart"/>
      <w:r w:rsidRPr="001948CE">
        <w:t>plantea</w:t>
      </w:r>
      <w:proofErr w:type="spellEnd"/>
      <w:r w:rsidRPr="001948CE">
        <w:t xml:space="preserve"> </w:t>
      </w:r>
      <w:proofErr w:type="spellStart"/>
      <w:r w:rsidRPr="001948CE">
        <w:t>si</w:t>
      </w:r>
      <w:proofErr w:type="spellEnd"/>
      <w:r w:rsidRPr="001948CE">
        <w:t xml:space="preserve"> </w:t>
      </w:r>
      <w:proofErr w:type="spellStart"/>
      <w:r w:rsidRPr="001948CE">
        <w:t>los</w:t>
      </w:r>
      <w:proofErr w:type="spellEnd"/>
      <w:r w:rsidRPr="001948CE">
        <w:t xml:space="preserve"> </w:t>
      </w:r>
      <w:proofErr w:type="spellStart"/>
      <w:r w:rsidRPr="001948CE">
        <w:t>derechos</w:t>
      </w:r>
      <w:proofErr w:type="spellEnd"/>
      <w:r w:rsidRPr="001948CE">
        <w:t xml:space="preserve"> </w:t>
      </w:r>
      <w:proofErr w:type="spellStart"/>
      <w:r w:rsidRPr="001948CE">
        <w:t>humanos</w:t>
      </w:r>
      <w:proofErr w:type="spellEnd"/>
      <w:r w:rsidRPr="001948CE">
        <w:t xml:space="preserve"> y las </w:t>
      </w:r>
      <w:proofErr w:type="spellStart"/>
      <w:r w:rsidRPr="001948CE">
        <w:t>empresas</w:t>
      </w:r>
      <w:proofErr w:type="spellEnd"/>
      <w:r w:rsidRPr="001948CE">
        <w:t xml:space="preserve"> </w:t>
      </w:r>
      <w:proofErr w:type="spellStart"/>
      <w:r w:rsidRPr="001948CE">
        <w:t>pueden</w:t>
      </w:r>
      <w:proofErr w:type="spellEnd"/>
      <w:r w:rsidRPr="001948CE">
        <w:t xml:space="preserve"> </w:t>
      </w:r>
      <w:proofErr w:type="spellStart"/>
      <w:r w:rsidRPr="001948CE">
        <w:t>convivir</w:t>
      </w:r>
      <w:proofErr w:type="spellEnd"/>
      <w:r w:rsidRPr="001948CE">
        <w:t xml:space="preserve"> </w:t>
      </w:r>
      <w:proofErr w:type="spellStart"/>
      <w:r w:rsidRPr="001948CE">
        <w:t>en</w:t>
      </w:r>
      <w:proofErr w:type="spellEnd"/>
      <w:r w:rsidRPr="001948CE">
        <w:t xml:space="preserve"> un </w:t>
      </w:r>
      <w:proofErr w:type="spellStart"/>
      <w:r w:rsidRPr="001948CE">
        <w:t>contexto</w:t>
      </w:r>
      <w:proofErr w:type="spellEnd"/>
      <w:r w:rsidRPr="001948CE">
        <w:t xml:space="preserve"> tan </w:t>
      </w:r>
      <w:proofErr w:type="spellStart"/>
      <w:r w:rsidRPr="001948CE">
        <w:t>complejo</w:t>
      </w:r>
      <w:proofErr w:type="spellEnd"/>
      <w:r w:rsidRPr="001948CE">
        <w:t xml:space="preserve">. </w:t>
      </w:r>
      <w:r w:rsidR="00E06C3C" w:rsidRPr="001948CE">
        <w:t>P</w:t>
      </w:r>
      <w:r w:rsidR="00AD04E2" w:rsidRPr="001948CE">
        <w:t xml:space="preserve">or </w:t>
      </w:r>
      <w:r w:rsidR="00E06C3C" w:rsidRPr="001948CE">
        <w:t xml:space="preserve">un </w:t>
      </w:r>
      <w:proofErr w:type="spellStart"/>
      <w:r w:rsidR="00E06C3C" w:rsidRPr="001948CE">
        <w:t>lado</w:t>
      </w:r>
      <w:proofErr w:type="spellEnd"/>
      <w:r w:rsidR="00E06C3C" w:rsidRPr="001948CE">
        <w:t xml:space="preserve">, </w:t>
      </w:r>
      <w:bookmarkStart w:id="1" w:name="_Hlk53485780"/>
      <w:r w:rsidR="00AD04E2" w:rsidRPr="001948CE">
        <w:t xml:space="preserve">la </w:t>
      </w:r>
      <w:proofErr w:type="spellStart"/>
      <w:r w:rsidR="00AD04E2" w:rsidRPr="001948CE">
        <w:t>voluntad</w:t>
      </w:r>
      <w:proofErr w:type="spellEnd"/>
      <w:r w:rsidR="00AD04E2" w:rsidRPr="001948CE">
        <w:t xml:space="preserve"> </w:t>
      </w:r>
      <w:proofErr w:type="spellStart"/>
      <w:r w:rsidR="00AD04E2" w:rsidRPr="001948CE">
        <w:t>nacional</w:t>
      </w:r>
      <w:proofErr w:type="spellEnd"/>
      <w:r w:rsidR="00AD04E2" w:rsidRPr="001948CE">
        <w:t xml:space="preserve"> de </w:t>
      </w:r>
      <w:proofErr w:type="spellStart"/>
      <w:r w:rsidR="00AD04E2" w:rsidRPr="001948CE">
        <w:t>aprobar</w:t>
      </w:r>
      <w:proofErr w:type="spellEnd"/>
      <w:r w:rsidR="00AD04E2" w:rsidRPr="001948CE">
        <w:t xml:space="preserve"> un Plan Nacional de </w:t>
      </w:r>
      <w:proofErr w:type="spellStart"/>
      <w:r w:rsidR="00AD04E2" w:rsidRPr="001948CE">
        <w:t>Acción</w:t>
      </w:r>
      <w:proofErr w:type="spellEnd"/>
      <w:r w:rsidR="00AD04E2" w:rsidRPr="001948CE">
        <w:t xml:space="preserve"> </w:t>
      </w:r>
      <w:proofErr w:type="spellStart"/>
      <w:r w:rsidR="00AD04E2" w:rsidRPr="001948CE">
        <w:t>en</w:t>
      </w:r>
      <w:proofErr w:type="spellEnd"/>
      <w:r w:rsidR="00AD04E2" w:rsidRPr="001948CE">
        <w:t xml:space="preserve"> </w:t>
      </w:r>
      <w:proofErr w:type="spellStart"/>
      <w:r w:rsidR="00AD04E2" w:rsidRPr="001948CE">
        <w:t>Empresas</w:t>
      </w:r>
      <w:proofErr w:type="spellEnd"/>
      <w:r w:rsidR="00AD04E2" w:rsidRPr="001948CE">
        <w:t xml:space="preserve"> y </w:t>
      </w:r>
      <w:proofErr w:type="spellStart"/>
      <w:r w:rsidR="00AD04E2" w:rsidRPr="001948CE">
        <w:t>Derechos</w:t>
      </w:r>
      <w:proofErr w:type="spellEnd"/>
      <w:r w:rsidR="00AD04E2" w:rsidRPr="001948CE">
        <w:t xml:space="preserve"> Humanos</w:t>
      </w:r>
      <w:r w:rsidR="00E06C3C" w:rsidRPr="001948CE">
        <w:t xml:space="preserve"> </w:t>
      </w:r>
      <w:proofErr w:type="spellStart"/>
      <w:r w:rsidR="00E06C3C" w:rsidRPr="001948CE">
        <w:t>es</w:t>
      </w:r>
      <w:proofErr w:type="spellEnd"/>
      <w:r w:rsidR="00E06C3C" w:rsidRPr="001948CE">
        <w:t xml:space="preserve"> </w:t>
      </w:r>
      <w:proofErr w:type="spellStart"/>
      <w:r w:rsidR="00E06C3C" w:rsidRPr="001948CE">
        <w:t>una</w:t>
      </w:r>
      <w:proofErr w:type="spellEnd"/>
      <w:r w:rsidR="00E06C3C" w:rsidRPr="001948CE">
        <w:t xml:space="preserve"> </w:t>
      </w:r>
      <w:proofErr w:type="spellStart"/>
      <w:r w:rsidR="00E06C3C" w:rsidRPr="001948CE">
        <w:t>señal</w:t>
      </w:r>
      <w:proofErr w:type="spellEnd"/>
      <w:r w:rsidR="00E06C3C" w:rsidRPr="001948CE">
        <w:t xml:space="preserve"> </w:t>
      </w:r>
      <w:proofErr w:type="spellStart"/>
      <w:r w:rsidR="00E06C3C" w:rsidRPr="001948CE">
        <w:t>alentadora</w:t>
      </w:r>
      <w:proofErr w:type="spellEnd"/>
      <w:r w:rsidR="00E06C3C" w:rsidRPr="001948CE">
        <w:t xml:space="preserve">. </w:t>
      </w:r>
      <w:r w:rsidR="009A1806" w:rsidRPr="001948CE">
        <w:t xml:space="preserve">Y </w:t>
      </w:r>
      <w:proofErr w:type="spellStart"/>
      <w:r w:rsidR="009A1806" w:rsidRPr="001948CE">
        <w:t>p</w:t>
      </w:r>
      <w:r w:rsidR="00E06C3C" w:rsidRPr="001948CE">
        <w:t>or</w:t>
      </w:r>
      <w:proofErr w:type="spellEnd"/>
      <w:r w:rsidR="00E06C3C" w:rsidRPr="001948CE">
        <w:t xml:space="preserve"> </w:t>
      </w:r>
      <w:proofErr w:type="spellStart"/>
      <w:r w:rsidR="00E06C3C" w:rsidRPr="001948CE">
        <w:t>otro</w:t>
      </w:r>
      <w:proofErr w:type="spellEnd"/>
      <w:r w:rsidR="00E06C3C" w:rsidRPr="001948CE">
        <w:t xml:space="preserve"> </w:t>
      </w:r>
      <w:proofErr w:type="spellStart"/>
      <w:r w:rsidR="00E06C3C" w:rsidRPr="001948CE">
        <w:t>lado</w:t>
      </w:r>
      <w:proofErr w:type="spellEnd"/>
      <w:r w:rsidR="00E06C3C" w:rsidRPr="001948CE">
        <w:t xml:space="preserve">, las </w:t>
      </w:r>
      <w:proofErr w:type="spellStart"/>
      <w:r w:rsidR="00E06C3C" w:rsidRPr="001948CE">
        <w:t>señales</w:t>
      </w:r>
      <w:proofErr w:type="spellEnd"/>
      <w:r w:rsidR="00E06C3C" w:rsidRPr="001948CE">
        <w:t xml:space="preserve"> del </w:t>
      </w:r>
      <w:proofErr w:type="spellStart"/>
      <w:r w:rsidR="00E06C3C" w:rsidRPr="001948CE">
        <w:t>terreno</w:t>
      </w:r>
      <w:proofErr w:type="spellEnd"/>
      <w:r w:rsidR="00E06C3C" w:rsidRPr="001948CE">
        <w:t xml:space="preserve"> </w:t>
      </w:r>
      <w:r w:rsidR="00B1641F" w:rsidRPr="001948CE">
        <w:t xml:space="preserve">son </w:t>
      </w:r>
      <w:proofErr w:type="spellStart"/>
      <w:r w:rsidR="00B1641F" w:rsidRPr="001948CE">
        <w:t>preocupantes</w:t>
      </w:r>
      <w:proofErr w:type="spellEnd"/>
      <w:r w:rsidR="00E06C3C" w:rsidRPr="001948CE">
        <w:t xml:space="preserve">. </w:t>
      </w:r>
      <w:r w:rsidR="002058A8" w:rsidRPr="001948CE">
        <w:rPr>
          <w:lang w:val="es-CL"/>
        </w:rPr>
        <w:t>Preocupa que en el informe presentado por la Plataforma l</w:t>
      </w:r>
      <w:r w:rsidR="00447BA4" w:rsidRPr="001948CE">
        <w:rPr>
          <w:lang w:val="es-CL"/>
        </w:rPr>
        <w:t xml:space="preserve">os ministerios más poderosos no se sienten </w:t>
      </w:r>
      <w:r w:rsidR="00223D09" w:rsidRPr="001948CE">
        <w:rPr>
          <w:lang w:val="es-CL"/>
        </w:rPr>
        <w:t xml:space="preserve">responsables por los temas de derechos humanos en </w:t>
      </w:r>
      <w:r w:rsidR="00223D09" w:rsidRPr="001948CE">
        <w:rPr>
          <w:lang w:val="es-CL"/>
        </w:rPr>
        <w:lastRenderedPageBreak/>
        <w:t>el contexto empresarial</w:t>
      </w:r>
      <w:r w:rsidR="00447BA4" w:rsidRPr="001948CE">
        <w:rPr>
          <w:lang w:val="es-CL"/>
        </w:rPr>
        <w:t>.</w:t>
      </w:r>
      <w:bookmarkEnd w:id="1"/>
      <w:r w:rsidR="00447BA4" w:rsidRPr="001948CE">
        <w:rPr>
          <w:lang w:val="es-CL"/>
        </w:rPr>
        <w:t xml:space="preserve"> </w:t>
      </w:r>
      <w:r w:rsidR="00E06C3C" w:rsidRPr="001948CE">
        <w:rPr>
          <w:lang w:val="es-CL"/>
        </w:rPr>
        <w:t xml:space="preserve">Asimismo, preocupa la fuerte tendencia de varios actores del sector privado – no solo en Perú, pero en América Latina en general – de deslegitimar a las organizaciones de sociedad civil, acusándoles de ser enemigos del desarrollo. </w:t>
      </w:r>
      <w:r w:rsidR="00FA6855" w:rsidRPr="001948CE">
        <w:rPr>
          <w:lang w:val="es-CL"/>
        </w:rPr>
        <w:t xml:space="preserve">En ese sentido, me permito </w:t>
      </w:r>
      <w:r w:rsidR="00E06C3C" w:rsidRPr="001948CE">
        <w:rPr>
          <w:lang w:val="es-CL"/>
        </w:rPr>
        <w:t>resaltar que</w:t>
      </w:r>
      <w:r w:rsidR="00FA6855" w:rsidRPr="001948CE">
        <w:rPr>
          <w:lang w:val="es-CL"/>
        </w:rPr>
        <w:t>, desde la perspectiva de nuestra Oficina,</w:t>
      </w:r>
      <w:r w:rsidR="00E06C3C" w:rsidRPr="001948CE">
        <w:rPr>
          <w:lang w:val="es-CL"/>
        </w:rPr>
        <w:t xml:space="preserve"> las personas defensoras de derechos humanos, las organizaciones de sociedad civil tienen un rol fundamental en una sociedad verdaderamente democrática.</w:t>
      </w:r>
      <w:r w:rsidR="00B1641F" w:rsidRPr="001948CE">
        <w:rPr>
          <w:lang w:val="es-CL"/>
        </w:rPr>
        <w:t xml:space="preserve"> Con su mirada crítica, pueden tener un impacto muy útil y necesario, como se evidencia en las publicaciones que han sido presentadas hoy.</w:t>
      </w:r>
    </w:p>
    <w:p w14:paraId="54F0E2A4" w14:textId="77777777" w:rsidR="00B1641F" w:rsidRPr="001948CE" w:rsidRDefault="00B1641F" w:rsidP="00F451D8">
      <w:pPr>
        <w:jc w:val="both"/>
        <w:rPr>
          <w:lang w:val="es-CL"/>
        </w:rPr>
      </w:pPr>
    </w:p>
    <w:p w14:paraId="34CE5934" w14:textId="6B295B70" w:rsidR="00E06C3C" w:rsidRPr="001948CE" w:rsidRDefault="00B1641F" w:rsidP="00F451D8">
      <w:pPr>
        <w:jc w:val="both"/>
        <w:rPr>
          <w:lang w:val="es-CL"/>
        </w:rPr>
      </w:pPr>
      <w:r w:rsidRPr="001948CE">
        <w:rPr>
          <w:lang w:val="es-CL"/>
        </w:rPr>
        <w:t xml:space="preserve">Los países que limitan el acceso de la sociedad civil a la discusión terminan reduciendo el espacio </w:t>
      </w:r>
      <w:r w:rsidR="00E97ACC" w:rsidRPr="001948CE">
        <w:rPr>
          <w:lang w:val="es-CL"/>
        </w:rPr>
        <w:t>cívico</w:t>
      </w:r>
      <w:r w:rsidRPr="001948CE">
        <w:rPr>
          <w:lang w:val="es-CL"/>
        </w:rPr>
        <w:t xml:space="preserve"> – terminan siendo democracias puramente formales o hasta capturadas por poderosos intereses económicos</w:t>
      </w:r>
      <w:r w:rsidR="00D9415F" w:rsidRPr="001948CE">
        <w:rPr>
          <w:lang w:val="es-CL"/>
        </w:rPr>
        <w:t xml:space="preserve">…. </w:t>
      </w:r>
      <w:r w:rsidR="008D0813" w:rsidRPr="001948CE">
        <w:rPr>
          <w:lang w:val="es-CL"/>
        </w:rPr>
        <w:t xml:space="preserve">Son las y los activistas quienes, desde siglos, han conquistado los avances de derechos humanos y de la humanidad que parecieron inimaginables, – desde la gran batalla en contra de la trata de esclavos en el siglo 19, en la cual los abolicionistas también fueron acusados de ser enemigos del desarrollo económico y la esclavitud identificada por los poderosos como algo eterno, </w:t>
      </w:r>
      <w:r w:rsidR="00D9415F" w:rsidRPr="001948CE">
        <w:rPr>
          <w:lang w:val="es-CL"/>
        </w:rPr>
        <w:t xml:space="preserve">… </w:t>
      </w:r>
      <w:r w:rsidR="008D0813" w:rsidRPr="001948CE">
        <w:rPr>
          <w:lang w:val="es-CL"/>
        </w:rPr>
        <w:t xml:space="preserve">hasta el </w:t>
      </w:r>
      <w:r w:rsidR="00D9415F" w:rsidRPr="001948CE">
        <w:rPr>
          <w:lang w:val="es-CL"/>
        </w:rPr>
        <w:t xml:space="preserve">tardío, históricamente reciente </w:t>
      </w:r>
      <w:r w:rsidR="008D0813" w:rsidRPr="001948CE">
        <w:rPr>
          <w:lang w:val="es-CL"/>
        </w:rPr>
        <w:t>reconocimiento de los derechos de los pueblos indígenas, quienes desde el siglo 16 eran víctimas de la voracidad de los conquistadores europeos.</w:t>
      </w:r>
      <w:r w:rsidR="00A91968" w:rsidRPr="001948CE">
        <w:rPr>
          <w:lang w:val="es-CL"/>
        </w:rPr>
        <w:t xml:space="preserve"> </w:t>
      </w:r>
    </w:p>
    <w:p w14:paraId="3C68AA5D" w14:textId="77777777" w:rsidR="008D0813" w:rsidRPr="001948CE" w:rsidRDefault="008D0813" w:rsidP="00F451D8">
      <w:pPr>
        <w:jc w:val="both"/>
        <w:rPr>
          <w:lang w:val="es-CL"/>
        </w:rPr>
      </w:pPr>
    </w:p>
    <w:p w14:paraId="7A592C5E" w14:textId="7A093103" w:rsidR="00AD04E2" w:rsidRPr="001948CE" w:rsidRDefault="008D0813" w:rsidP="00F451D8">
      <w:pPr>
        <w:jc w:val="both"/>
        <w:rPr>
          <w:lang w:val="es-CL"/>
        </w:rPr>
      </w:pPr>
      <w:r w:rsidRPr="001948CE">
        <w:rPr>
          <w:lang w:val="es-CL"/>
        </w:rPr>
        <w:t>Los avances son lentos</w:t>
      </w:r>
      <w:r w:rsidR="00447BA4" w:rsidRPr="001948CE">
        <w:rPr>
          <w:lang w:val="es-CL"/>
        </w:rPr>
        <w:t xml:space="preserve"> y tardíos</w:t>
      </w:r>
      <w:r w:rsidRPr="001948CE">
        <w:rPr>
          <w:lang w:val="es-CL"/>
        </w:rPr>
        <w:t xml:space="preserve"> y los peligros tangibles</w:t>
      </w:r>
      <w:r w:rsidR="00B1641F" w:rsidRPr="001948CE">
        <w:rPr>
          <w:lang w:val="es-CL"/>
        </w:rPr>
        <w:t>, a nivel mundial; estamos viviendo tiempos difíciles</w:t>
      </w:r>
      <w:r w:rsidRPr="001948CE">
        <w:rPr>
          <w:lang w:val="es-CL"/>
        </w:rPr>
        <w:t xml:space="preserve">. Pero a pesar de todo, podemos constatar que el sistema internacional de derechos humanos se está desarrollando hacía el creciente reconocimiento de la responsabilidad y obligaciones no solo de los </w:t>
      </w:r>
      <w:r w:rsidR="00955D54" w:rsidRPr="001948CE">
        <w:rPr>
          <w:lang w:val="es-CL"/>
        </w:rPr>
        <w:t>E</w:t>
      </w:r>
      <w:r w:rsidRPr="001948CE">
        <w:rPr>
          <w:lang w:val="es-CL"/>
        </w:rPr>
        <w:t xml:space="preserve">stados, sino de otros actores que tienen poder: porque no puede existir poder sin responsabilidad.  </w:t>
      </w:r>
      <w:r w:rsidR="00AD04E2" w:rsidRPr="001948CE">
        <w:rPr>
          <w:lang w:val="es-CL"/>
        </w:rPr>
        <w:t>L</w:t>
      </w:r>
      <w:r w:rsidR="00A60FA8" w:rsidRPr="001948CE">
        <w:rPr>
          <w:lang w:val="es-CL"/>
        </w:rPr>
        <w:t xml:space="preserve">os </w:t>
      </w:r>
      <w:r w:rsidR="00955D54" w:rsidRPr="001948CE">
        <w:rPr>
          <w:lang w:val="es-CL"/>
        </w:rPr>
        <w:t xml:space="preserve">mencionados </w:t>
      </w:r>
      <w:r w:rsidR="00A60FA8" w:rsidRPr="001948CE">
        <w:rPr>
          <w:lang w:val="es-CL"/>
        </w:rPr>
        <w:t xml:space="preserve">Principios Rectores de Naciones Unidas sobre Empresas y Derechos Humanos </w:t>
      </w:r>
      <w:r w:rsidR="00AD04E2" w:rsidRPr="001948CE">
        <w:rPr>
          <w:lang w:val="es-CL"/>
        </w:rPr>
        <w:t>del año 2011 y la interpretación evolutiva de los tratados de los derechos humanos han remarcado que las empresas tienen responsabilidades de respetar los derechos humanos y que deberán hacerlo a través de la debida diligencia</w:t>
      </w:r>
      <w:r w:rsidR="00A60FA8" w:rsidRPr="001948CE">
        <w:rPr>
          <w:lang w:val="es-CL"/>
        </w:rPr>
        <w:t xml:space="preserve">.  </w:t>
      </w:r>
    </w:p>
    <w:p w14:paraId="4A0815F2" w14:textId="77777777" w:rsidR="00AD04E2" w:rsidRPr="001948CE" w:rsidRDefault="00AD04E2" w:rsidP="00F451D8">
      <w:pPr>
        <w:jc w:val="both"/>
        <w:rPr>
          <w:lang w:val="es-CL"/>
        </w:rPr>
      </w:pPr>
    </w:p>
    <w:p w14:paraId="614D2239" w14:textId="744D17D0" w:rsidR="00B1641F" w:rsidRPr="001948CE" w:rsidRDefault="00AD04E2" w:rsidP="00F451D8">
      <w:pPr>
        <w:jc w:val="both"/>
        <w:rPr>
          <w:lang w:val="es-CL"/>
        </w:rPr>
      </w:pPr>
      <w:r w:rsidRPr="001948CE">
        <w:rPr>
          <w:lang w:val="es-CL"/>
        </w:rPr>
        <w:t xml:space="preserve">Quisiera </w:t>
      </w:r>
      <w:r w:rsidR="00D559AF" w:rsidRPr="001948CE">
        <w:rPr>
          <w:lang w:val="es-CL"/>
        </w:rPr>
        <w:t xml:space="preserve">también </w:t>
      </w:r>
      <w:r w:rsidR="00A60FA8" w:rsidRPr="001948CE">
        <w:rPr>
          <w:lang w:val="es-CL"/>
        </w:rPr>
        <w:t xml:space="preserve">mencionar </w:t>
      </w:r>
      <w:r w:rsidRPr="001948CE">
        <w:rPr>
          <w:lang w:val="es-CL"/>
        </w:rPr>
        <w:t xml:space="preserve">la </w:t>
      </w:r>
      <w:r w:rsidR="00050E3E" w:rsidRPr="001948CE">
        <w:fldChar w:fldCharType="begin"/>
      </w:r>
      <w:r w:rsidR="00050E3E" w:rsidRPr="001948CE">
        <w:rPr>
          <w:lang w:val="es-CL"/>
        </w:rPr>
        <w:instrText xml:space="preserve"> HYPERLINK "http://docstore.ohchr.org/SelfServices/FilesHandler.ashx?enc=4slQ6QSmlBEDzFEovLCuW1a0Szab0oXTdImnsJZZVQcIMOuuG4TpS9jwIhCJcXiumBy835dMBXxx3qbFbFIQsxmftFUOg56%2f9JM1LMnnqJ1PRyKELBcKJtCKvrXnf%2fIH" </w:instrText>
      </w:r>
      <w:r w:rsidR="00050E3E" w:rsidRPr="001948CE">
        <w:fldChar w:fldCharType="separate"/>
      </w:r>
      <w:r w:rsidRPr="001948CE">
        <w:rPr>
          <w:rStyle w:val="Hipervnculo"/>
          <w:lang w:val="es-CL"/>
        </w:rPr>
        <w:t>Observación general número 24</w:t>
      </w:r>
      <w:r w:rsidR="00050E3E" w:rsidRPr="001948CE">
        <w:fldChar w:fldCharType="end"/>
      </w:r>
      <w:r w:rsidRPr="001948CE">
        <w:rPr>
          <w:lang w:val="es-CL"/>
        </w:rPr>
        <w:t xml:space="preserve"> del Comité de Derechos Económicos, Sociales y Culturales </w:t>
      </w:r>
      <w:r w:rsidR="00447BA4" w:rsidRPr="001948CE">
        <w:rPr>
          <w:lang w:val="es-CL"/>
        </w:rPr>
        <w:t>d</w:t>
      </w:r>
      <w:r w:rsidRPr="001948CE">
        <w:rPr>
          <w:lang w:val="es-CL"/>
        </w:rPr>
        <w:t xml:space="preserve">el año 2017 </w:t>
      </w:r>
      <w:r w:rsidR="00B1641F" w:rsidRPr="001948CE">
        <w:rPr>
          <w:lang w:val="es-CL"/>
        </w:rPr>
        <w:t>que destacó</w:t>
      </w:r>
      <w:r w:rsidRPr="001948CE">
        <w:rPr>
          <w:lang w:val="es-CL"/>
        </w:rPr>
        <w:t xml:space="preserve"> que los Estados están obligados a regular el actuar del sector empresarial</w:t>
      </w:r>
      <w:r w:rsidR="00244EFE" w:rsidRPr="001948CE">
        <w:rPr>
          <w:lang w:val="es-CL"/>
        </w:rPr>
        <w:t>.  Por ello, se determinó que no se puede condicionar la implementación de sus obligaciones valorando solo el dinero generado por ciertos</w:t>
      </w:r>
      <w:r w:rsidR="00B1641F" w:rsidRPr="001948CE">
        <w:rPr>
          <w:lang w:val="es-CL"/>
        </w:rPr>
        <w:t xml:space="preserve"> proyectos de desarrollo, </w:t>
      </w:r>
      <w:r w:rsidR="00244EFE" w:rsidRPr="001948CE">
        <w:rPr>
          <w:lang w:val="es-CL"/>
        </w:rPr>
        <w:t>sin tomar en cuenta los posibles efectos adversos de esas actividades en el disfrute por las personas y las comunidades.</w:t>
      </w:r>
      <w:r w:rsidR="004857D9" w:rsidRPr="001948CE">
        <w:rPr>
          <w:lang w:val="es-CL"/>
        </w:rPr>
        <w:t xml:space="preserve"> </w:t>
      </w:r>
    </w:p>
    <w:p w14:paraId="54A80FAF" w14:textId="77777777" w:rsidR="00B1641F" w:rsidRPr="001948CE" w:rsidRDefault="00B1641F" w:rsidP="00F451D8">
      <w:pPr>
        <w:jc w:val="both"/>
        <w:rPr>
          <w:lang w:val="es-CL"/>
        </w:rPr>
      </w:pPr>
    </w:p>
    <w:p w14:paraId="333ED23C" w14:textId="2BE94983" w:rsidR="00244EFE" w:rsidRPr="001948CE" w:rsidRDefault="00447BA4" w:rsidP="00F451D8">
      <w:pPr>
        <w:jc w:val="both"/>
        <w:rPr>
          <w:lang w:val="es-CL"/>
        </w:rPr>
      </w:pPr>
      <w:r w:rsidRPr="001948CE">
        <w:rPr>
          <w:lang w:val="es-CL"/>
        </w:rPr>
        <w:t>En ese contexto, r</w:t>
      </w:r>
      <w:r w:rsidR="004857D9" w:rsidRPr="001948CE">
        <w:rPr>
          <w:lang w:val="es-CL"/>
        </w:rPr>
        <w:t>esulta necesario que el Plan Nacional de Empresas y Derechos Humanos aborde los retos del contexto actual en relación con diferentes temas como las medidas de austeridad que se vienen discutiendo, la justiciabilidad de los derechos económicos, sociales y culturales, el cambio climático, la política fiscal y la desigualdad, el desempleo, la discriminación étnica racial, la seguridad social, el sector informal de la economía, el acceso a la tierra,</w:t>
      </w:r>
      <w:r w:rsidR="00A91968" w:rsidRPr="001948CE">
        <w:rPr>
          <w:lang w:val="es-CL"/>
        </w:rPr>
        <w:t xml:space="preserve"> la brecha digital,</w:t>
      </w:r>
      <w:r w:rsidR="004857D9" w:rsidRPr="001948CE">
        <w:rPr>
          <w:lang w:val="es-CL"/>
        </w:rPr>
        <w:t xml:space="preserve"> </w:t>
      </w:r>
      <w:r w:rsidR="00A91968" w:rsidRPr="001948CE">
        <w:rPr>
          <w:lang w:val="es-CL"/>
        </w:rPr>
        <w:t xml:space="preserve">así como las </w:t>
      </w:r>
      <w:r w:rsidR="004857D9" w:rsidRPr="001948CE">
        <w:rPr>
          <w:lang w:val="es-CL"/>
        </w:rPr>
        <w:t>disparidades en el acceso a derechos por grupos discriminados</w:t>
      </w:r>
      <w:r w:rsidR="00A91968" w:rsidRPr="001948CE">
        <w:rPr>
          <w:lang w:val="es-CL"/>
        </w:rPr>
        <w:t xml:space="preserve"> como por ejemplo los migrantes y los refugiados</w:t>
      </w:r>
      <w:r w:rsidR="004857D9" w:rsidRPr="001948CE">
        <w:rPr>
          <w:lang w:val="es-CL"/>
        </w:rPr>
        <w:t>, entre otros temas.</w:t>
      </w:r>
    </w:p>
    <w:p w14:paraId="0C14222A" w14:textId="77777777" w:rsidR="00244EFE" w:rsidRPr="001948CE" w:rsidRDefault="00244EFE" w:rsidP="00F451D8">
      <w:pPr>
        <w:jc w:val="both"/>
        <w:rPr>
          <w:lang w:val="es-CL"/>
        </w:rPr>
      </w:pPr>
    </w:p>
    <w:p w14:paraId="7B6F5AFA" w14:textId="548D05C5" w:rsidR="00A01001" w:rsidRPr="001948CE" w:rsidRDefault="00244EFE" w:rsidP="00F451D8">
      <w:pPr>
        <w:jc w:val="both"/>
      </w:pPr>
      <w:r w:rsidRPr="001948CE">
        <w:t>Los Planes</w:t>
      </w:r>
      <w:r w:rsidR="00A01001" w:rsidRPr="001948CE">
        <w:t xml:space="preserve"> </w:t>
      </w:r>
      <w:proofErr w:type="spellStart"/>
      <w:r w:rsidR="00A01001" w:rsidRPr="001948CE">
        <w:t>Nacionales</w:t>
      </w:r>
      <w:proofErr w:type="spellEnd"/>
      <w:r w:rsidRPr="001948CE">
        <w:t xml:space="preserve"> de </w:t>
      </w:r>
      <w:proofErr w:type="spellStart"/>
      <w:r w:rsidRPr="001948CE">
        <w:t>Empresas</w:t>
      </w:r>
      <w:proofErr w:type="spellEnd"/>
      <w:r w:rsidRPr="001948CE">
        <w:t xml:space="preserve"> y </w:t>
      </w:r>
      <w:proofErr w:type="spellStart"/>
      <w:r w:rsidRPr="001948CE">
        <w:t>Derechos</w:t>
      </w:r>
      <w:proofErr w:type="spellEnd"/>
      <w:r w:rsidRPr="001948CE">
        <w:t xml:space="preserve"> Humanos </w:t>
      </w:r>
      <w:proofErr w:type="spellStart"/>
      <w:r w:rsidR="00A01001" w:rsidRPr="001948CE">
        <w:t>brindan</w:t>
      </w:r>
      <w:proofErr w:type="spellEnd"/>
      <w:r w:rsidR="00A01001" w:rsidRPr="001948CE">
        <w:t xml:space="preserve"> </w:t>
      </w:r>
      <w:proofErr w:type="spellStart"/>
      <w:r w:rsidR="00A01001" w:rsidRPr="001948CE">
        <w:t>aquella</w:t>
      </w:r>
      <w:proofErr w:type="spellEnd"/>
      <w:r w:rsidR="00A01001" w:rsidRPr="001948CE">
        <w:t xml:space="preserve"> </w:t>
      </w:r>
      <w:proofErr w:type="spellStart"/>
      <w:r w:rsidR="00A01001" w:rsidRPr="001948CE">
        <w:t>oportunidad</w:t>
      </w:r>
      <w:proofErr w:type="spellEnd"/>
      <w:r w:rsidR="00A01001" w:rsidRPr="001948CE">
        <w:t xml:space="preserve"> </w:t>
      </w:r>
      <w:proofErr w:type="spellStart"/>
      <w:r w:rsidR="00A01001" w:rsidRPr="001948CE">
        <w:t>única</w:t>
      </w:r>
      <w:proofErr w:type="spellEnd"/>
      <w:r w:rsidR="00A01001" w:rsidRPr="001948CE">
        <w:t xml:space="preserve"> para que </w:t>
      </w:r>
      <w:proofErr w:type="spellStart"/>
      <w:r w:rsidR="00A01001" w:rsidRPr="001948CE">
        <w:t>los</w:t>
      </w:r>
      <w:proofErr w:type="spellEnd"/>
      <w:r w:rsidR="00A01001" w:rsidRPr="001948CE">
        <w:t xml:space="preserve"> </w:t>
      </w:r>
      <w:proofErr w:type="spellStart"/>
      <w:r w:rsidR="00A01001" w:rsidRPr="001948CE">
        <w:t>Estados</w:t>
      </w:r>
      <w:proofErr w:type="spellEnd"/>
      <w:r w:rsidR="00A01001" w:rsidRPr="001948CE">
        <w:t xml:space="preserve"> </w:t>
      </w:r>
      <w:proofErr w:type="spellStart"/>
      <w:r w:rsidR="00A01001" w:rsidRPr="001948CE">
        <w:t>garanticen</w:t>
      </w:r>
      <w:proofErr w:type="spellEnd"/>
      <w:r w:rsidR="00A01001" w:rsidRPr="001948CE">
        <w:t xml:space="preserve"> la </w:t>
      </w:r>
      <w:proofErr w:type="spellStart"/>
      <w:r w:rsidR="00A01001" w:rsidRPr="001948CE">
        <w:t>coherencia</w:t>
      </w:r>
      <w:proofErr w:type="spellEnd"/>
      <w:r w:rsidR="00A01001" w:rsidRPr="001948CE">
        <w:t xml:space="preserve"> de sus </w:t>
      </w:r>
      <w:proofErr w:type="spellStart"/>
      <w:r w:rsidR="00A01001" w:rsidRPr="001948CE">
        <w:t>políticas</w:t>
      </w:r>
      <w:proofErr w:type="spellEnd"/>
      <w:r w:rsidR="00A01001" w:rsidRPr="001948CE">
        <w:t xml:space="preserve"> </w:t>
      </w:r>
      <w:proofErr w:type="spellStart"/>
      <w:r w:rsidR="00A01001" w:rsidRPr="001948CE">
        <w:t>nacionales</w:t>
      </w:r>
      <w:proofErr w:type="spellEnd"/>
      <w:r w:rsidR="004857D9" w:rsidRPr="001948CE">
        <w:t xml:space="preserve"> y se </w:t>
      </w:r>
      <w:proofErr w:type="spellStart"/>
      <w:r w:rsidR="004857D9" w:rsidRPr="001948CE">
        <w:t>aborden</w:t>
      </w:r>
      <w:proofErr w:type="spellEnd"/>
      <w:r w:rsidR="004857D9" w:rsidRPr="001948CE">
        <w:t xml:space="preserve"> </w:t>
      </w:r>
      <w:proofErr w:type="spellStart"/>
      <w:r w:rsidR="004857D9" w:rsidRPr="001948CE">
        <w:t>todos</w:t>
      </w:r>
      <w:proofErr w:type="spellEnd"/>
      <w:r w:rsidR="004857D9" w:rsidRPr="001948CE">
        <w:t xml:space="preserve"> </w:t>
      </w:r>
      <w:proofErr w:type="spellStart"/>
      <w:r w:rsidR="004857D9" w:rsidRPr="001948CE">
        <w:t>los</w:t>
      </w:r>
      <w:proofErr w:type="spellEnd"/>
      <w:r w:rsidR="004857D9" w:rsidRPr="001948CE">
        <w:t xml:space="preserve"> </w:t>
      </w:r>
      <w:proofErr w:type="spellStart"/>
      <w:r w:rsidR="004857D9" w:rsidRPr="001948CE">
        <w:t>problemas</w:t>
      </w:r>
      <w:proofErr w:type="spellEnd"/>
      <w:r w:rsidR="004857D9" w:rsidRPr="001948CE">
        <w:t xml:space="preserve"> </w:t>
      </w:r>
      <w:proofErr w:type="spellStart"/>
      <w:r w:rsidR="004857D9" w:rsidRPr="001948CE">
        <w:t>mencionados</w:t>
      </w:r>
      <w:proofErr w:type="spellEnd"/>
      <w:r w:rsidR="00A01001" w:rsidRPr="001948CE">
        <w:t xml:space="preserve">. A </w:t>
      </w:r>
      <w:proofErr w:type="spellStart"/>
      <w:r w:rsidR="00A01001" w:rsidRPr="001948CE">
        <w:t>través</w:t>
      </w:r>
      <w:proofErr w:type="spellEnd"/>
      <w:r w:rsidR="00A01001" w:rsidRPr="001948CE">
        <w:t xml:space="preserve"> del </w:t>
      </w:r>
      <w:proofErr w:type="spellStart"/>
      <w:r w:rsidR="00A01001" w:rsidRPr="001948CE">
        <w:t>diálogo</w:t>
      </w:r>
      <w:proofErr w:type="spellEnd"/>
      <w:r w:rsidR="00A01001" w:rsidRPr="001948CE">
        <w:t xml:space="preserve"> horizontal con el sector </w:t>
      </w:r>
      <w:proofErr w:type="spellStart"/>
      <w:r w:rsidR="00A01001" w:rsidRPr="001948CE">
        <w:t>privado</w:t>
      </w:r>
      <w:proofErr w:type="spellEnd"/>
      <w:r w:rsidR="00A01001" w:rsidRPr="001948CE">
        <w:t xml:space="preserve">, </w:t>
      </w:r>
      <w:proofErr w:type="spellStart"/>
      <w:r w:rsidR="00A01001" w:rsidRPr="001948CE">
        <w:t>los</w:t>
      </w:r>
      <w:proofErr w:type="spellEnd"/>
      <w:r w:rsidR="00A01001" w:rsidRPr="001948CE">
        <w:t xml:space="preserve"> </w:t>
      </w:r>
      <w:proofErr w:type="spellStart"/>
      <w:r w:rsidR="00A01001" w:rsidRPr="001948CE">
        <w:t>trabajadores</w:t>
      </w:r>
      <w:proofErr w:type="spellEnd"/>
      <w:r w:rsidR="00A91968" w:rsidRPr="001948CE">
        <w:t xml:space="preserve">, las </w:t>
      </w:r>
      <w:proofErr w:type="spellStart"/>
      <w:r w:rsidR="00A91968" w:rsidRPr="001948CE">
        <w:t>organizaciones</w:t>
      </w:r>
      <w:proofErr w:type="spellEnd"/>
      <w:r w:rsidR="00A91968" w:rsidRPr="001948CE">
        <w:t xml:space="preserve"> </w:t>
      </w:r>
      <w:proofErr w:type="spellStart"/>
      <w:r w:rsidR="00A91968" w:rsidRPr="001948CE">
        <w:t>indígenas</w:t>
      </w:r>
      <w:proofErr w:type="spellEnd"/>
      <w:r w:rsidR="00A91968" w:rsidRPr="001948CE">
        <w:t>,</w:t>
      </w:r>
      <w:r w:rsidR="00A01001" w:rsidRPr="001948CE">
        <w:t xml:space="preserve"> y la </w:t>
      </w:r>
      <w:proofErr w:type="spellStart"/>
      <w:r w:rsidR="00A01001" w:rsidRPr="001948CE">
        <w:t>sociedad</w:t>
      </w:r>
      <w:proofErr w:type="spellEnd"/>
      <w:r w:rsidR="00A01001" w:rsidRPr="001948CE">
        <w:t xml:space="preserve"> civil, </w:t>
      </w:r>
      <w:proofErr w:type="spellStart"/>
      <w:r w:rsidR="00A01001" w:rsidRPr="001948CE">
        <w:t>los</w:t>
      </w:r>
      <w:proofErr w:type="spellEnd"/>
      <w:r w:rsidR="00A01001" w:rsidRPr="001948CE">
        <w:t xml:space="preserve"> Planes </w:t>
      </w:r>
      <w:proofErr w:type="spellStart"/>
      <w:r w:rsidR="00A01001" w:rsidRPr="001948CE">
        <w:t>Nacionales</w:t>
      </w:r>
      <w:proofErr w:type="spellEnd"/>
      <w:r w:rsidR="00A01001" w:rsidRPr="001948CE">
        <w:t xml:space="preserve"> </w:t>
      </w:r>
      <w:proofErr w:type="spellStart"/>
      <w:r w:rsidR="00A01001" w:rsidRPr="001948CE">
        <w:t>pueden</w:t>
      </w:r>
      <w:proofErr w:type="spellEnd"/>
      <w:r w:rsidR="00A01001" w:rsidRPr="001948CE">
        <w:t xml:space="preserve"> </w:t>
      </w:r>
      <w:proofErr w:type="spellStart"/>
      <w:r w:rsidR="00A01001" w:rsidRPr="001948CE">
        <w:t>identificar</w:t>
      </w:r>
      <w:proofErr w:type="spellEnd"/>
      <w:r w:rsidR="00A01001" w:rsidRPr="001948CE">
        <w:t xml:space="preserve"> </w:t>
      </w:r>
      <w:proofErr w:type="spellStart"/>
      <w:r w:rsidR="00A01001" w:rsidRPr="001948CE">
        <w:t>los</w:t>
      </w:r>
      <w:proofErr w:type="spellEnd"/>
      <w:r w:rsidR="00A01001" w:rsidRPr="001948CE">
        <w:t xml:space="preserve"> </w:t>
      </w:r>
      <w:proofErr w:type="spellStart"/>
      <w:r w:rsidR="00A01001" w:rsidRPr="001948CE">
        <w:t>impactos</w:t>
      </w:r>
      <w:proofErr w:type="spellEnd"/>
      <w:r w:rsidR="00A01001" w:rsidRPr="001948CE">
        <w:t xml:space="preserve"> </w:t>
      </w:r>
      <w:proofErr w:type="spellStart"/>
      <w:r w:rsidR="00A01001" w:rsidRPr="001948CE">
        <w:t>positivos</w:t>
      </w:r>
      <w:proofErr w:type="spellEnd"/>
      <w:r w:rsidR="00A01001" w:rsidRPr="001948CE">
        <w:t xml:space="preserve"> y </w:t>
      </w:r>
      <w:proofErr w:type="spellStart"/>
      <w:r w:rsidR="00A01001" w:rsidRPr="001948CE">
        <w:t>negativos</w:t>
      </w:r>
      <w:proofErr w:type="spellEnd"/>
      <w:r w:rsidR="00A01001" w:rsidRPr="001948CE">
        <w:t xml:space="preserve"> de las </w:t>
      </w:r>
      <w:proofErr w:type="spellStart"/>
      <w:r w:rsidR="00A01001" w:rsidRPr="001948CE">
        <w:t>actividades</w:t>
      </w:r>
      <w:proofErr w:type="spellEnd"/>
      <w:r w:rsidR="00A01001" w:rsidRPr="001948CE">
        <w:t xml:space="preserve"> </w:t>
      </w:r>
      <w:proofErr w:type="spellStart"/>
      <w:r w:rsidR="00A01001" w:rsidRPr="001948CE">
        <w:t>empresariales</w:t>
      </w:r>
      <w:proofErr w:type="spellEnd"/>
      <w:r w:rsidR="00A01001" w:rsidRPr="001948CE">
        <w:t xml:space="preserve"> </w:t>
      </w:r>
      <w:proofErr w:type="spellStart"/>
      <w:r w:rsidR="00A01001" w:rsidRPr="001948CE">
        <w:t>sobre</w:t>
      </w:r>
      <w:proofErr w:type="spellEnd"/>
      <w:r w:rsidR="00A01001" w:rsidRPr="001948CE">
        <w:t xml:space="preserve"> </w:t>
      </w:r>
      <w:proofErr w:type="spellStart"/>
      <w:r w:rsidR="00A01001" w:rsidRPr="001948CE">
        <w:t>todos</w:t>
      </w:r>
      <w:proofErr w:type="spellEnd"/>
      <w:r w:rsidR="00A01001" w:rsidRPr="001948CE">
        <w:t xml:space="preserve"> </w:t>
      </w:r>
      <w:proofErr w:type="spellStart"/>
      <w:r w:rsidR="00A01001" w:rsidRPr="001948CE">
        <w:t>los</w:t>
      </w:r>
      <w:proofErr w:type="spellEnd"/>
      <w:r w:rsidR="00A01001" w:rsidRPr="001948CE">
        <w:t xml:space="preserve"> </w:t>
      </w:r>
      <w:proofErr w:type="spellStart"/>
      <w:r w:rsidR="00A01001" w:rsidRPr="001948CE">
        <w:t>derechos</w:t>
      </w:r>
      <w:proofErr w:type="spellEnd"/>
      <w:r w:rsidR="00A01001" w:rsidRPr="001948CE">
        <w:t xml:space="preserve"> </w:t>
      </w:r>
      <w:proofErr w:type="spellStart"/>
      <w:r w:rsidR="00A01001" w:rsidRPr="001948CE">
        <w:t>humanos</w:t>
      </w:r>
      <w:proofErr w:type="spellEnd"/>
      <w:r w:rsidR="00A01001" w:rsidRPr="001948CE">
        <w:t xml:space="preserve"> y </w:t>
      </w:r>
      <w:proofErr w:type="spellStart"/>
      <w:r w:rsidR="00A01001" w:rsidRPr="001948CE">
        <w:t>adoptar</w:t>
      </w:r>
      <w:proofErr w:type="spellEnd"/>
      <w:r w:rsidR="00A01001" w:rsidRPr="001948CE">
        <w:t xml:space="preserve"> las </w:t>
      </w:r>
      <w:proofErr w:type="spellStart"/>
      <w:r w:rsidR="00A01001" w:rsidRPr="001948CE">
        <w:t>medidas</w:t>
      </w:r>
      <w:proofErr w:type="spellEnd"/>
      <w:r w:rsidR="00A01001" w:rsidRPr="001948CE">
        <w:t xml:space="preserve"> </w:t>
      </w:r>
      <w:proofErr w:type="spellStart"/>
      <w:r w:rsidR="00A01001" w:rsidRPr="001948CE">
        <w:t>específicas</w:t>
      </w:r>
      <w:proofErr w:type="spellEnd"/>
      <w:r w:rsidR="00A01001" w:rsidRPr="001948CE">
        <w:t xml:space="preserve"> y </w:t>
      </w:r>
      <w:proofErr w:type="spellStart"/>
      <w:r w:rsidR="00A01001" w:rsidRPr="001948CE">
        <w:t>concretas</w:t>
      </w:r>
      <w:proofErr w:type="spellEnd"/>
      <w:r w:rsidR="00A01001" w:rsidRPr="001948CE">
        <w:t xml:space="preserve"> que </w:t>
      </w:r>
      <w:proofErr w:type="spellStart"/>
      <w:r w:rsidR="00A01001" w:rsidRPr="001948CE">
        <w:t>aseguren</w:t>
      </w:r>
      <w:proofErr w:type="spellEnd"/>
      <w:r w:rsidR="00A01001" w:rsidRPr="001948CE">
        <w:t xml:space="preserve"> que el </w:t>
      </w:r>
      <w:proofErr w:type="spellStart"/>
      <w:r w:rsidR="00A01001" w:rsidRPr="001948CE">
        <w:t>crecimiento</w:t>
      </w:r>
      <w:proofErr w:type="spellEnd"/>
      <w:r w:rsidR="00A01001" w:rsidRPr="001948CE">
        <w:t xml:space="preserve"> </w:t>
      </w:r>
      <w:proofErr w:type="spellStart"/>
      <w:r w:rsidR="00A01001" w:rsidRPr="001948CE">
        <w:t>económico</w:t>
      </w:r>
      <w:proofErr w:type="spellEnd"/>
      <w:r w:rsidR="00A01001" w:rsidRPr="001948CE">
        <w:t xml:space="preserve"> </w:t>
      </w:r>
      <w:proofErr w:type="spellStart"/>
      <w:r w:rsidR="00A01001" w:rsidRPr="001948CE">
        <w:t>tenga</w:t>
      </w:r>
      <w:proofErr w:type="spellEnd"/>
      <w:r w:rsidR="00A01001" w:rsidRPr="001948CE">
        <w:t xml:space="preserve"> </w:t>
      </w:r>
      <w:proofErr w:type="spellStart"/>
      <w:r w:rsidR="00A01001" w:rsidRPr="001948CE">
        <w:t>en</w:t>
      </w:r>
      <w:proofErr w:type="spellEnd"/>
      <w:r w:rsidR="00A01001" w:rsidRPr="001948CE">
        <w:t xml:space="preserve"> </w:t>
      </w:r>
      <w:proofErr w:type="spellStart"/>
      <w:r w:rsidR="00A01001" w:rsidRPr="001948CE">
        <w:t>cuenta</w:t>
      </w:r>
      <w:proofErr w:type="spellEnd"/>
      <w:r w:rsidR="00A01001" w:rsidRPr="001948CE">
        <w:t xml:space="preserve"> a las </w:t>
      </w:r>
      <w:proofErr w:type="spellStart"/>
      <w:r w:rsidR="00A01001" w:rsidRPr="001948CE">
        <w:t>poblaciones</w:t>
      </w:r>
      <w:proofErr w:type="spellEnd"/>
      <w:r w:rsidR="00A01001" w:rsidRPr="001948CE">
        <w:t xml:space="preserve"> </w:t>
      </w:r>
      <w:proofErr w:type="spellStart"/>
      <w:r w:rsidR="00A01001" w:rsidRPr="001948CE">
        <w:t>en</w:t>
      </w:r>
      <w:proofErr w:type="spellEnd"/>
      <w:r w:rsidR="00A01001" w:rsidRPr="001948CE">
        <w:t xml:space="preserve"> </w:t>
      </w:r>
      <w:proofErr w:type="spellStart"/>
      <w:r w:rsidR="00A01001" w:rsidRPr="001948CE">
        <w:t>situación</w:t>
      </w:r>
      <w:proofErr w:type="spellEnd"/>
      <w:r w:rsidR="00A01001" w:rsidRPr="001948CE">
        <w:t xml:space="preserve"> de </w:t>
      </w:r>
      <w:proofErr w:type="spellStart"/>
      <w:r w:rsidR="00A01001" w:rsidRPr="001948CE">
        <w:t>vulnerabilidad</w:t>
      </w:r>
      <w:proofErr w:type="spellEnd"/>
      <w:r w:rsidR="005705DD" w:rsidRPr="001948CE">
        <w:t xml:space="preserve">, que </w:t>
      </w:r>
      <w:proofErr w:type="spellStart"/>
      <w:r w:rsidR="005705DD" w:rsidRPr="001948CE">
        <w:t>aseguren</w:t>
      </w:r>
      <w:proofErr w:type="spellEnd"/>
      <w:r w:rsidR="005705DD" w:rsidRPr="001948CE">
        <w:t xml:space="preserve"> que </w:t>
      </w:r>
      <w:proofErr w:type="spellStart"/>
      <w:r w:rsidR="005705DD" w:rsidRPr="001948CE">
        <w:t>nadie</w:t>
      </w:r>
      <w:proofErr w:type="spellEnd"/>
      <w:r w:rsidR="005705DD" w:rsidRPr="001948CE">
        <w:t xml:space="preserve"> se </w:t>
      </w:r>
      <w:proofErr w:type="spellStart"/>
      <w:r w:rsidR="005705DD" w:rsidRPr="001948CE">
        <w:t>quede</w:t>
      </w:r>
      <w:proofErr w:type="spellEnd"/>
      <w:r w:rsidR="005705DD" w:rsidRPr="001948CE">
        <w:t xml:space="preserve"> </w:t>
      </w:r>
      <w:proofErr w:type="spellStart"/>
      <w:r w:rsidR="005705DD" w:rsidRPr="001948CE">
        <w:t>atrás</w:t>
      </w:r>
      <w:proofErr w:type="spellEnd"/>
      <w:r w:rsidR="00A01001" w:rsidRPr="001948CE">
        <w:t xml:space="preserve">.  </w:t>
      </w:r>
      <w:r w:rsidR="00B1641F" w:rsidRPr="001948CE">
        <w:t xml:space="preserve">Pero </w:t>
      </w:r>
      <w:proofErr w:type="spellStart"/>
      <w:r w:rsidR="00B1641F" w:rsidRPr="001948CE">
        <w:t>sí</w:t>
      </w:r>
      <w:proofErr w:type="spellEnd"/>
      <w:r w:rsidR="00B1641F" w:rsidRPr="001948CE">
        <w:t xml:space="preserve"> se </w:t>
      </w:r>
      <w:proofErr w:type="spellStart"/>
      <w:r w:rsidR="00B1641F" w:rsidRPr="001948CE">
        <w:t>necesita</w:t>
      </w:r>
      <w:proofErr w:type="spellEnd"/>
      <w:r w:rsidR="00B1641F" w:rsidRPr="001948CE">
        <w:t xml:space="preserve"> un </w:t>
      </w:r>
      <w:proofErr w:type="spellStart"/>
      <w:r w:rsidR="00B1641F" w:rsidRPr="001948CE">
        <w:t>verdadero</w:t>
      </w:r>
      <w:proofErr w:type="spellEnd"/>
      <w:r w:rsidR="00B1641F" w:rsidRPr="001948CE">
        <w:t xml:space="preserve"> </w:t>
      </w:r>
      <w:proofErr w:type="spellStart"/>
      <w:r w:rsidR="00B1641F" w:rsidRPr="001948CE">
        <w:t>diálogo</w:t>
      </w:r>
      <w:proofErr w:type="spellEnd"/>
      <w:r w:rsidR="00B1641F" w:rsidRPr="001948CE">
        <w:t xml:space="preserve">, sin </w:t>
      </w:r>
      <w:proofErr w:type="spellStart"/>
      <w:r w:rsidR="00B1641F" w:rsidRPr="001948CE">
        <w:t>esfuerzos</w:t>
      </w:r>
      <w:proofErr w:type="spellEnd"/>
      <w:r w:rsidR="00B1641F" w:rsidRPr="001948CE">
        <w:t xml:space="preserve"> de </w:t>
      </w:r>
      <w:proofErr w:type="spellStart"/>
      <w:r w:rsidR="00B1641F" w:rsidRPr="001948CE">
        <w:t>deslegitimar</w:t>
      </w:r>
      <w:proofErr w:type="spellEnd"/>
      <w:r w:rsidR="00B1641F" w:rsidRPr="001948CE">
        <w:t xml:space="preserve"> la </w:t>
      </w:r>
      <w:proofErr w:type="spellStart"/>
      <w:r w:rsidR="00B1641F" w:rsidRPr="001948CE">
        <w:t>sociedad</w:t>
      </w:r>
      <w:proofErr w:type="spellEnd"/>
      <w:r w:rsidR="00B1641F" w:rsidRPr="001948CE">
        <w:t xml:space="preserve"> civil y las personas </w:t>
      </w:r>
      <w:proofErr w:type="spellStart"/>
      <w:r w:rsidR="00B1641F" w:rsidRPr="001948CE">
        <w:t>defensoras</w:t>
      </w:r>
      <w:proofErr w:type="spellEnd"/>
      <w:r w:rsidR="00B1641F" w:rsidRPr="001948CE">
        <w:t xml:space="preserve"> de </w:t>
      </w:r>
      <w:proofErr w:type="spellStart"/>
      <w:r w:rsidR="00B1641F" w:rsidRPr="001948CE">
        <w:t>derechos</w:t>
      </w:r>
      <w:proofErr w:type="spellEnd"/>
      <w:r w:rsidR="00B1641F" w:rsidRPr="001948CE">
        <w:t xml:space="preserve"> </w:t>
      </w:r>
      <w:proofErr w:type="spellStart"/>
      <w:r w:rsidR="00B1641F" w:rsidRPr="001948CE">
        <w:t>humanos</w:t>
      </w:r>
      <w:proofErr w:type="spellEnd"/>
      <w:r w:rsidR="00B1641F" w:rsidRPr="001948CE">
        <w:t xml:space="preserve"> </w:t>
      </w:r>
      <w:proofErr w:type="spellStart"/>
      <w:r w:rsidR="00B1641F" w:rsidRPr="001948CE">
        <w:t>como</w:t>
      </w:r>
      <w:proofErr w:type="spellEnd"/>
      <w:r w:rsidR="00B1641F" w:rsidRPr="001948CE">
        <w:t xml:space="preserve"> “</w:t>
      </w:r>
      <w:proofErr w:type="spellStart"/>
      <w:r w:rsidR="00B1641F" w:rsidRPr="001948CE">
        <w:t>enemigos</w:t>
      </w:r>
      <w:proofErr w:type="spellEnd"/>
      <w:r w:rsidR="00B1641F" w:rsidRPr="001948CE">
        <w:t xml:space="preserve"> del </w:t>
      </w:r>
      <w:proofErr w:type="spellStart"/>
      <w:r w:rsidR="00B1641F" w:rsidRPr="001948CE">
        <w:t>desarrollo</w:t>
      </w:r>
      <w:proofErr w:type="spellEnd"/>
      <w:r w:rsidR="00B1641F" w:rsidRPr="001948CE">
        <w:t xml:space="preserve">”. </w:t>
      </w:r>
      <w:r w:rsidR="00A01001" w:rsidRPr="001948CE">
        <w:lastRenderedPageBreak/>
        <w:t xml:space="preserve">Los </w:t>
      </w:r>
      <w:proofErr w:type="spellStart"/>
      <w:r w:rsidR="00A01001" w:rsidRPr="001948CE">
        <w:t>derechos</w:t>
      </w:r>
      <w:proofErr w:type="spellEnd"/>
      <w:r w:rsidR="00A01001" w:rsidRPr="001948CE">
        <w:t xml:space="preserve"> </w:t>
      </w:r>
      <w:proofErr w:type="spellStart"/>
      <w:r w:rsidR="00A01001" w:rsidRPr="001948CE">
        <w:t>humanos</w:t>
      </w:r>
      <w:proofErr w:type="spellEnd"/>
      <w:r w:rsidR="00A01001" w:rsidRPr="001948CE">
        <w:t xml:space="preserve"> </w:t>
      </w:r>
      <w:proofErr w:type="spellStart"/>
      <w:r w:rsidR="00447BA4" w:rsidRPr="001948CE">
        <w:t>evidentemente</w:t>
      </w:r>
      <w:proofErr w:type="spellEnd"/>
      <w:r w:rsidR="00447BA4" w:rsidRPr="001948CE">
        <w:t xml:space="preserve"> </w:t>
      </w:r>
      <w:r w:rsidR="00A01001" w:rsidRPr="001948CE">
        <w:t xml:space="preserve">no </w:t>
      </w:r>
      <w:proofErr w:type="spellStart"/>
      <w:r w:rsidR="00A01001" w:rsidRPr="001948CE">
        <w:t>detienen</w:t>
      </w:r>
      <w:proofErr w:type="spellEnd"/>
      <w:r w:rsidR="00A01001" w:rsidRPr="001948CE">
        <w:t xml:space="preserve"> el </w:t>
      </w:r>
      <w:proofErr w:type="spellStart"/>
      <w:r w:rsidR="00A01001" w:rsidRPr="001948CE">
        <w:t>desarrollo</w:t>
      </w:r>
      <w:proofErr w:type="spellEnd"/>
      <w:r w:rsidR="00A01001" w:rsidRPr="001948CE">
        <w:t xml:space="preserve"> </w:t>
      </w:r>
      <w:proofErr w:type="spellStart"/>
      <w:r w:rsidR="00A01001" w:rsidRPr="001948CE">
        <w:t>económico</w:t>
      </w:r>
      <w:proofErr w:type="spellEnd"/>
      <w:r w:rsidR="00A01001" w:rsidRPr="001948CE">
        <w:t xml:space="preserve">, </w:t>
      </w:r>
      <w:proofErr w:type="spellStart"/>
      <w:r w:rsidR="00A01001" w:rsidRPr="001948CE">
        <w:t>sino</w:t>
      </w:r>
      <w:proofErr w:type="spellEnd"/>
      <w:r w:rsidR="00A01001" w:rsidRPr="001948CE">
        <w:t xml:space="preserve">, lo </w:t>
      </w:r>
      <w:proofErr w:type="spellStart"/>
      <w:r w:rsidR="00A01001" w:rsidRPr="001948CE">
        <w:t>hacen</w:t>
      </w:r>
      <w:proofErr w:type="spellEnd"/>
      <w:r w:rsidR="00A01001" w:rsidRPr="001948CE">
        <w:t xml:space="preserve"> </w:t>
      </w:r>
      <w:proofErr w:type="spellStart"/>
      <w:r w:rsidR="00A01001" w:rsidRPr="001948CE">
        <w:t>más</w:t>
      </w:r>
      <w:proofErr w:type="spellEnd"/>
      <w:r w:rsidR="00A01001" w:rsidRPr="001948CE">
        <w:t xml:space="preserve"> </w:t>
      </w:r>
      <w:proofErr w:type="spellStart"/>
      <w:r w:rsidR="00A01001" w:rsidRPr="001948CE">
        <w:t>sostenible</w:t>
      </w:r>
      <w:proofErr w:type="spellEnd"/>
      <w:r w:rsidR="00A01001" w:rsidRPr="001948CE">
        <w:t xml:space="preserve"> y </w:t>
      </w:r>
      <w:proofErr w:type="spellStart"/>
      <w:r w:rsidR="00447BA4" w:rsidRPr="001948CE">
        <w:t>más</w:t>
      </w:r>
      <w:proofErr w:type="spellEnd"/>
      <w:r w:rsidR="00447BA4" w:rsidRPr="001948CE">
        <w:t xml:space="preserve"> </w:t>
      </w:r>
      <w:proofErr w:type="spellStart"/>
      <w:r w:rsidR="00A01001" w:rsidRPr="001948CE">
        <w:t>equitativo</w:t>
      </w:r>
      <w:proofErr w:type="spellEnd"/>
      <w:r w:rsidR="00A01001" w:rsidRPr="001948CE">
        <w:t xml:space="preserve">. </w:t>
      </w:r>
    </w:p>
    <w:p w14:paraId="7A023216" w14:textId="77777777" w:rsidR="004857D9" w:rsidRPr="001948CE" w:rsidRDefault="004857D9" w:rsidP="00F451D8">
      <w:pPr>
        <w:jc w:val="both"/>
      </w:pPr>
    </w:p>
    <w:p w14:paraId="41486D34" w14:textId="5ABBA1A0" w:rsidR="00E45850" w:rsidRPr="001948CE" w:rsidRDefault="004857D9" w:rsidP="00F451D8">
      <w:pPr>
        <w:jc w:val="both"/>
        <w:rPr>
          <w:lang w:val="es-CL"/>
        </w:rPr>
      </w:pPr>
      <w:r w:rsidRPr="001948CE">
        <w:rPr>
          <w:lang w:val="es-CL"/>
        </w:rPr>
        <w:t>Al respecto, n</w:t>
      </w:r>
      <w:r w:rsidR="00E45850" w:rsidRPr="001948CE">
        <w:rPr>
          <w:lang w:val="es-CL"/>
        </w:rPr>
        <w:t xml:space="preserve">osotros felicitamos el compromiso de las organizaciones de derechos humanos presentes para construir un Plan que responda integralmente a los retos del país. </w:t>
      </w:r>
    </w:p>
    <w:p w14:paraId="12923D6F" w14:textId="77777777" w:rsidR="00E45850" w:rsidRPr="001948CE" w:rsidRDefault="00E45850" w:rsidP="00F451D8">
      <w:pPr>
        <w:jc w:val="both"/>
        <w:rPr>
          <w:lang w:val="es-CL"/>
        </w:rPr>
      </w:pPr>
    </w:p>
    <w:p w14:paraId="2B7D29F1" w14:textId="02CFAD87" w:rsidR="00B1641F" w:rsidRPr="001948CE" w:rsidRDefault="00447BA4" w:rsidP="00F451D8">
      <w:pPr>
        <w:jc w:val="both"/>
        <w:rPr>
          <w:lang w:val="es-CL"/>
        </w:rPr>
      </w:pPr>
      <w:r w:rsidRPr="001948CE">
        <w:rPr>
          <w:lang w:val="es-CL"/>
        </w:rPr>
        <w:t>Como ya se mencionó e</w:t>
      </w:r>
      <w:r w:rsidR="00E45850" w:rsidRPr="001948CE">
        <w:rPr>
          <w:lang w:val="es-CL"/>
        </w:rPr>
        <w:t>l Grupo de Trabajo sobre Empresas y Derechos Humanos realizó durante su visita 25 recomendaciones al Estado peruano, 6 recomendaciones al sector privado y 4 recomendaciones a</w:t>
      </w:r>
      <w:r w:rsidR="004150FE" w:rsidRPr="001948CE">
        <w:rPr>
          <w:lang w:val="es-CL"/>
        </w:rPr>
        <w:t xml:space="preserve"> </w:t>
      </w:r>
      <w:r w:rsidR="00E45850" w:rsidRPr="001948CE">
        <w:rPr>
          <w:lang w:val="es-CL"/>
        </w:rPr>
        <w:t xml:space="preserve">las organizaciones de la sociedad civil que se hicieron públicas el 9 de mayo de 2018. </w:t>
      </w:r>
      <w:r w:rsidR="004150FE" w:rsidRPr="001948CE">
        <w:rPr>
          <w:lang w:val="es-CL"/>
        </w:rPr>
        <w:t xml:space="preserve">El trabajo que han realizado de monitoreo de las recomendaciones genera información que permite actualizar los hallazgos a los que llegó el Grupo de Trabajo y facilitan el trabajo para determinar dónde se viene avanzando con medidas importantes y donde se requieren esfuerzos adicionales. </w:t>
      </w:r>
    </w:p>
    <w:p w14:paraId="6208D1CB" w14:textId="77777777" w:rsidR="00B1641F" w:rsidRPr="001948CE" w:rsidRDefault="00B1641F" w:rsidP="00F451D8">
      <w:pPr>
        <w:jc w:val="both"/>
        <w:rPr>
          <w:lang w:val="es-CL"/>
        </w:rPr>
      </w:pPr>
    </w:p>
    <w:p w14:paraId="0F4B8120" w14:textId="7440B934" w:rsidR="005705DD" w:rsidRPr="001948CE" w:rsidRDefault="004150FE" w:rsidP="00F451D8">
      <w:pPr>
        <w:jc w:val="both"/>
        <w:rPr>
          <w:lang w:val="es-CL"/>
        </w:rPr>
      </w:pPr>
      <w:r w:rsidRPr="001948CE">
        <w:rPr>
          <w:lang w:val="es-CL"/>
        </w:rPr>
        <w:t>Por otra parte, el Informe sobre Derechos en Emergencia permite alertar sobre aquellas situaciones en las que</w:t>
      </w:r>
      <w:r w:rsidR="002A599C" w:rsidRPr="001948CE">
        <w:rPr>
          <w:lang w:val="es-CL"/>
        </w:rPr>
        <w:t>, de no tomarse medidas correctivas en el contexto actual,</w:t>
      </w:r>
      <w:r w:rsidRPr="001948CE">
        <w:rPr>
          <w:lang w:val="es-CL"/>
        </w:rPr>
        <w:t xml:space="preserve"> se podrían tener resultados o consecuencias contrarias a las recomendaciones</w:t>
      </w:r>
      <w:r w:rsidR="002A599C" w:rsidRPr="001948CE">
        <w:rPr>
          <w:lang w:val="es-CL"/>
        </w:rPr>
        <w:t xml:space="preserve"> de los mecanismos de derechos humanos</w:t>
      </w:r>
      <w:r w:rsidRPr="001948CE">
        <w:rPr>
          <w:lang w:val="es-CL"/>
        </w:rPr>
        <w:t>.</w:t>
      </w:r>
      <w:r w:rsidR="005705DD" w:rsidRPr="001948CE">
        <w:rPr>
          <w:lang w:val="es-CL"/>
        </w:rPr>
        <w:t xml:space="preserve"> Particularmente, nos preocupa que la atención destinada a la pandemia pueda debilitar la dedicación de otras tareas del Estado como la protección de tierras y territorios indígenas y personas defensoras ante el </w:t>
      </w:r>
      <w:r w:rsidR="00D9415F" w:rsidRPr="001948CE">
        <w:rPr>
          <w:lang w:val="es-CL"/>
        </w:rPr>
        <w:t>mencionado aumento de invasiones de economías ilícitas</w:t>
      </w:r>
      <w:r w:rsidR="005705DD" w:rsidRPr="001948CE">
        <w:rPr>
          <w:lang w:val="es-CL"/>
        </w:rPr>
        <w:t>. La información producida en estos informes contribuye a que el Estado y el sector empresarial puedan incorporar las medidas de prevención y protección de los derechos humanos frente a los impactos negativos de las actividades empresariales.</w:t>
      </w:r>
    </w:p>
    <w:p w14:paraId="62B8F562" w14:textId="2386BA0A" w:rsidR="00447BA4" w:rsidRPr="001948CE" w:rsidRDefault="00447BA4" w:rsidP="00F451D8">
      <w:pPr>
        <w:jc w:val="both"/>
        <w:rPr>
          <w:lang w:val="es-CL"/>
        </w:rPr>
      </w:pPr>
    </w:p>
    <w:p w14:paraId="5EA56C22" w14:textId="77777777" w:rsidR="005705DD" w:rsidRPr="001948CE" w:rsidRDefault="005705DD" w:rsidP="00F451D8">
      <w:pPr>
        <w:jc w:val="both"/>
        <w:rPr>
          <w:lang w:val="es-CL"/>
        </w:rPr>
      </w:pPr>
    </w:p>
    <w:p w14:paraId="0B324772" w14:textId="5489730E" w:rsidR="002A599C" w:rsidRPr="001948CE" w:rsidRDefault="002A599C" w:rsidP="00F451D8">
      <w:pPr>
        <w:jc w:val="both"/>
        <w:rPr>
          <w:lang w:val="es-CL"/>
        </w:rPr>
      </w:pPr>
      <w:r w:rsidRPr="001948CE">
        <w:rPr>
          <w:lang w:val="es-CL"/>
        </w:rPr>
        <w:t>La sociedad civil y l</w:t>
      </w:r>
      <w:r w:rsidR="00A60FA8" w:rsidRPr="001948CE">
        <w:rPr>
          <w:lang w:val="es-CL"/>
        </w:rPr>
        <w:t xml:space="preserve">as empresas pueden contribuir —y están contribuyendo— también al esfuerzo colectivo contra la pandemia de muchas maneras, por ejemplo, </w:t>
      </w:r>
      <w:r w:rsidRPr="001948CE">
        <w:rPr>
          <w:lang w:val="es-CL"/>
        </w:rPr>
        <w:t>movilizando recursos técnicos y financieros para responder a los impactos frente a los grupos en situación de vulnerabilidad. Estos aprendizajes sobre la marcha de cómo se pueden construir sociedades más justas en un escenario tan complejo requieren ser incorporadas en la discusión sobre el Plan Nacional ahora que se viene culminando el proceso de elaboración de su línea de base.</w:t>
      </w:r>
      <w:r w:rsidR="005705DD" w:rsidRPr="001948CE">
        <w:rPr>
          <w:lang w:val="es-CL"/>
        </w:rPr>
        <w:t xml:space="preserve"> </w:t>
      </w:r>
      <w:r w:rsidRPr="001948CE">
        <w:rPr>
          <w:lang w:val="es-CL"/>
        </w:rPr>
        <w:t>Como ha dicho la Alta Comisi</w:t>
      </w:r>
      <w:r w:rsidR="00D9415F" w:rsidRPr="001948CE">
        <w:rPr>
          <w:lang w:val="es-CL"/>
        </w:rPr>
        <w:t xml:space="preserve">onada Bachelet </w:t>
      </w:r>
      <w:r w:rsidRPr="001948CE">
        <w:rPr>
          <w:lang w:val="es-CL"/>
        </w:rPr>
        <w:t>ante el Consejo de Derechos Humanos, en nuestra región</w:t>
      </w:r>
      <w:r w:rsidR="00447BA4" w:rsidRPr="001948CE">
        <w:rPr>
          <w:lang w:val="es-CL"/>
        </w:rPr>
        <w:t>:</w:t>
      </w:r>
      <w:r w:rsidRPr="001948CE">
        <w:rPr>
          <w:lang w:val="es-CL"/>
        </w:rPr>
        <w:t xml:space="preserve"> “las graves repercusiones socioeconómicas de la pandemia de COVID-19 deberían alertar a todos los agentes sobre la urgencia de abordar las profundas desigualdades de la región en materia de desarrollo. […] La única forma de lograr una recuperación sostenible será abordar las causas fundamentales de las desigualdades, la exclusión y la discriminación”.</w:t>
      </w:r>
    </w:p>
    <w:p w14:paraId="22EB93E4" w14:textId="77777777" w:rsidR="002A599C" w:rsidRPr="001948CE" w:rsidRDefault="002A599C" w:rsidP="00F451D8">
      <w:pPr>
        <w:jc w:val="both"/>
        <w:rPr>
          <w:lang w:val="es-CL"/>
        </w:rPr>
      </w:pPr>
    </w:p>
    <w:p w14:paraId="42956380" w14:textId="52367E69" w:rsidR="00527A77" w:rsidRPr="001948CE" w:rsidRDefault="002A599C" w:rsidP="00F451D8">
      <w:pPr>
        <w:jc w:val="both"/>
        <w:rPr>
          <w:lang w:val="es-CL"/>
        </w:rPr>
      </w:pPr>
      <w:r w:rsidRPr="001948CE">
        <w:rPr>
          <w:lang w:val="es-CL"/>
        </w:rPr>
        <w:t xml:space="preserve">La pandemia ha generado </w:t>
      </w:r>
      <w:r w:rsidR="00E45850" w:rsidRPr="001948CE">
        <w:rPr>
          <w:lang w:val="es-CL"/>
        </w:rPr>
        <w:t xml:space="preserve">muchas dificultades </w:t>
      </w:r>
      <w:r w:rsidRPr="001948CE">
        <w:rPr>
          <w:lang w:val="es-CL"/>
        </w:rPr>
        <w:t>para todos</w:t>
      </w:r>
      <w:r w:rsidR="00E45850" w:rsidRPr="001948CE">
        <w:rPr>
          <w:lang w:val="es-CL"/>
        </w:rPr>
        <w:t>, y un cansancio</w:t>
      </w:r>
      <w:r w:rsidR="00D9415F" w:rsidRPr="001948CE">
        <w:rPr>
          <w:lang w:val="es-CL"/>
        </w:rPr>
        <w:t>, agotamiento,</w:t>
      </w:r>
      <w:r w:rsidR="00E45850" w:rsidRPr="001948CE">
        <w:rPr>
          <w:lang w:val="es-CL"/>
        </w:rPr>
        <w:t xml:space="preserve"> en ciertos actores</w:t>
      </w:r>
      <w:r w:rsidR="00D9415F" w:rsidRPr="001948CE">
        <w:rPr>
          <w:lang w:val="es-CL"/>
        </w:rPr>
        <w:t xml:space="preserve"> - pero</w:t>
      </w:r>
      <w:r w:rsidR="00E45850" w:rsidRPr="001948CE">
        <w:rPr>
          <w:lang w:val="es-CL"/>
        </w:rPr>
        <w:t xml:space="preserve"> no cabe duda de que </w:t>
      </w:r>
      <w:r w:rsidRPr="001948CE">
        <w:rPr>
          <w:lang w:val="es-CL"/>
        </w:rPr>
        <w:t xml:space="preserve">el diálogo propiciado </w:t>
      </w:r>
      <w:r w:rsidR="004857D9" w:rsidRPr="001948CE">
        <w:rPr>
          <w:lang w:val="es-CL"/>
        </w:rPr>
        <w:t>dentro de la Mesa Multiactor</w:t>
      </w:r>
      <w:r w:rsidRPr="001948CE">
        <w:rPr>
          <w:lang w:val="es-CL"/>
        </w:rPr>
        <w:t xml:space="preserve"> </w:t>
      </w:r>
      <w:r w:rsidR="00E45850" w:rsidRPr="001948CE">
        <w:rPr>
          <w:lang w:val="es-CL"/>
        </w:rPr>
        <w:t xml:space="preserve">es </w:t>
      </w:r>
      <w:r w:rsidR="00527A77" w:rsidRPr="001948CE">
        <w:rPr>
          <w:lang w:val="es-CL"/>
        </w:rPr>
        <w:t>el mejor camino por seguir</w:t>
      </w:r>
      <w:r w:rsidR="00D9415F" w:rsidRPr="001948CE">
        <w:rPr>
          <w:lang w:val="es-CL"/>
        </w:rPr>
        <w:t>.</w:t>
      </w:r>
      <w:r w:rsidR="004857D9" w:rsidRPr="001948CE">
        <w:rPr>
          <w:lang w:val="es-CL"/>
        </w:rPr>
        <w:t xml:space="preserve"> </w:t>
      </w:r>
      <w:r w:rsidR="00527A77" w:rsidRPr="001948CE">
        <w:rPr>
          <w:lang w:val="es-CL"/>
        </w:rPr>
        <w:t xml:space="preserve">Asimismo, es importante anotar que por diferentes barreras algunas voces no pueden participar de diferentes actividades por lo que es vital que pensemos en ellas y sumemos en lo posible sus voces a estas discusiones sobre cómo hacer que la debida diligencia se vuelva realidad en las empresas. Actualmente, se discuten los diagnósticos de líneas de base sobre población afroperuana, personas con discapacidad, migrantes y refugiados. Tenemos que hacer que nuestras actividades no solo se realicen a favor de estos colectivos, sino con ellos. </w:t>
      </w:r>
    </w:p>
    <w:p w14:paraId="7816FEE3" w14:textId="77777777" w:rsidR="00527A77" w:rsidRPr="001948CE" w:rsidRDefault="00527A77" w:rsidP="00F451D8">
      <w:pPr>
        <w:jc w:val="both"/>
        <w:rPr>
          <w:lang w:val="es-CL"/>
        </w:rPr>
      </w:pPr>
    </w:p>
    <w:p w14:paraId="253D3F0E" w14:textId="450C45C4" w:rsidR="00527A77" w:rsidRPr="001948CE" w:rsidRDefault="00447BA4" w:rsidP="00F451D8">
      <w:pPr>
        <w:jc w:val="both"/>
        <w:rPr>
          <w:lang w:val="es-CL"/>
        </w:rPr>
      </w:pPr>
      <w:r w:rsidRPr="001948CE">
        <w:rPr>
          <w:lang w:val="es-CL"/>
        </w:rPr>
        <w:t xml:space="preserve">Finalmente permiten </w:t>
      </w:r>
      <w:r w:rsidR="00527A77" w:rsidRPr="001948CE">
        <w:rPr>
          <w:lang w:val="es-CL"/>
        </w:rPr>
        <w:t xml:space="preserve">Nuestra Oficina, dentro de nuestro mandato y </w:t>
      </w:r>
      <w:r w:rsidR="00A1079D" w:rsidRPr="001948CE">
        <w:rPr>
          <w:lang w:val="es-CL"/>
        </w:rPr>
        <w:t>de</w:t>
      </w:r>
      <w:r w:rsidR="00A91968" w:rsidRPr="001948CE">
        <w:rPr>
          <w:lang w:val="es-CL"/>
        </w:rPr>
        <w:t xml:space="preserve"> nuestr</w:t>
      </w:r>
      <w:r w:rsidRPr="001948CE">
        <w:rPr>
          <w:lang w:val="es-CL"/>
        </w:rPr>
        <w:t>a</w:t>
      </w:r>
      <w:r w:rsidR="00A91968" w:rsidRPr="001948CE">
        <w:rPr>
          <w:lang w:val="es-CL"/>
        </w:rPr>
        <w:t>s</w:t>
      </w:r>
      <w:r w:rsidRPr="001948CE">
        <w:rPr>
          <w:lang w:val="es-CL"/>
        </w:rPr>
        <w:t xml:space="preserve"> capacidades</w:t>
      </w:r>
      <w:r w:rsidR="00527A77" w:rsidRPr="001948CE">
        <w:rPr>
          <w:lang w:val="es-CL"/>
        </w:rPr>
        <w:t xml:space="preserve">, se compromete a seguir impulsando y acompañando el proceso de elaboración de construcción del Plan a través del proyecto Conducta Empresarial Responsable en América Latina y el Caribe. </w:t>
      </w:r>
    </w:p>
    <w:p w14:paraId="55AB78D8" w14:textId="77777777" w:rsidR="00D9415F" w:rsidRPr="001948CE" w:rsidRDefault="00D9415F" w:rsidP="00F451D8">
      <w:pPr>
        <w:jc w:val="both"/>
        <w:rPr>
          <w:lang w:val="es-CL"/>
        </w:rPr>
      </w:pPr>
    </w:p>
    <w:p w14:paraId="5DED0D4D" w14:textId="57210974" w:rsidR="00447BA4" w:rsidRPr="001948CE" w:rsidRDefault="001A7B63" w:rsidP="00F451D8">
      <w:pPr>
        <w:jc w:val="both"/>
        <w:rPr>
          <w:lang w:val="es-CL"/>
        </w:rPr>
      </w:pPr>
      <w:r w:rsidRPr="001948CE">
        <w:rPr>
          <w:lang w:val="es-CL"/>
        </w:rPr>
        <w:t>Muchas gracias por su atención</w:t>
      </w:r>
      <w:r w:rsidR="004F630D" w:rsidRPr="001948CE">
        <w:rPr>
          <w:lang w:val="es-CL"/>
        </w:rPr>
        <w:t>.</w:t>
      </w:r>
    </w:p>
    <w:sectPr w:rsidR="00447BA4" w:rsidRPr="001948CE" w:rsidSect="001948CE">
      <w:headerReference w:type="default" r:id="rId7"/>
      <w:headerReference w:type="first" r:id="rId8"/>
      <w:pgSz w:w="11900" w:h="16840"/>
      <w:pgMar w:top="1417" w:right="1701" w:bottom="1417" w:left="1701" w:header="806" w:footer="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0565F" w14:textId="77777777" w:rsidR="00050E3E" w:rsidRDefault="00050E3E">
      <w:r>
        <w:separator/>
      </w:r>
    </w:p>
  </w:endnote>
  <w:endnote w:type="continuationSeparator" w:id="0">
    <w:p w14:paraId="0CD8BDBC" w14:textId="77777777" w:rsidR="00050E3E" w:rsidRDefault="00050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5AB9CD" w14:textId="77777777" w:rsidR="00050E3E" w:rsidRDefault="00050E3E">
      <w:r>
        <w:separator/>
      </w:r>
    </w:p>
  </w:footnote>
  <w:footnote w:type="continuationSeparator" w:id="0">
    <w:p w14:paraId="7B35DE97" w14:textId="77777777" w:rsidR="00050E3E" w:rsidRDefault="00050E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93D60" w14:textId="6829B9BC" w:rsidR="001A7B63" w:rsidRDefault="001A7B63" w:rsidP="002E6282">
    <w:pPr>
      <w:pStyle w:val="Textoindependiente"/>
      <w:kinsoku w:val="0"/>
      <w:overflowPunct w:val="0"/>
      <w:spacing w:line="14" w:lineRule="auto"/>
      <w:jc w:val="center"/>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9B35E" w14:textId="3837A0BF" w:rsidR="001948CE" w:rsidRDefault="00F451D8">
    <w:pPr>
      <w:pStyle w:val="Encabezado"/>
    </w:pPr>
    <w:r>
      <w:rPr>
        <w:rFonts w:ascii="Times New Roman" w:hAnsi="Times New Roman" w:cs="Times New Roman"/>
        <w:noProof/>
        <w:sz w:val="20"/>
        <w:szCs w:val="20"/>
      </w:rPr>
      <w:drawing>
        <wp:anchor distT="0" distB="0" distL="114300" distR="114300" simplePos="0" relativeHeight="251658240" behindDoc="1" locked="0" layoutInCell="1" allowOverlap="1" wp14:anchorId="1E6A1292" wp14:editId="26067596">
          <wp:simplePos x="0" y="0"/>
          <wp:positionH relativeFrom="column">
            <wp:posOffset>1753586</wp:posOffset>
          </wp:positionH>
          <wp:positionV relativeFrom="paragraph">
            <wp:posOffset>-385458</wp:posOffset>
          </wp:positionV>
          <wp:extent cx="1795780" cy="933450"/>
          <wp:effectExtent l="0" t="0" r="0" b="6350"/>
          <wp:wrapTight wrapText="bothSides">
            <wp:wrapPolygon edited="0">
              <wp:start x="0" y="0"/>
              <wp:lineTo x="0" y="21453"/>
              <wp:lineTo x="21386" y="21453"/>
              <wp:lineTo x="2138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o acnudh azul.tif"/>
                  <pic:cNvPicPr/>
                </pic:nvPicPr>
                <pic:blipFill>
                  <a:blip r:embed="rId1"/>
                  <a:stretch>
                    <a:fillRect/>
                  </a:stretch>
                </pic:blipFill>
                <pic:spPr>
                  <a:xfrm>
                    <a:off x="0" y="0"/>
                    <a:ext cx="1795780" cy="9334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hideSpellingErrors/>
  <w:hideGrammaticalError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DA3NDYxsjCzNDZU0lEKTi0uzszPAykwrQUACA1ppywAAAA="/>
  </w:docVars>
  <w:rsids>
    <w:rsidRoot w:val="002E6282"/>
    <w:rsid w:val="00050E3E"/>
    <w:rsid w:val="00103E99"/>
    <w:rsid w:val="00154263"/>
    <w:rsid w:val="001948CE"/>
    <w:rsid w:val="001A7B63"/>
    <w:rsid w:val="001B09C1"/>
    <w:rsid w:val="002058A8"/>
    <w:rsid w:val="00223D09"/>
    <w:rsid w:val="002345C8"/>
    <w:rsid w:val="00244EFE"/>
    <w:rsid w:val="00293D38"/>
    <w:rsid w:val="002A599C"/>
    <w:rsid w:val="002E6282"/>
    <w:rsid w:val="003E6627"/>
    <w:rsid w:val="004150FE"/>
    <w:rsid w:val="00427A88"/>
    <w:rsid w:val="00447BA4"/>
    <w:rsid w:val="004857D9"/>
    <w:rsid w:val="004F630D"/>
    <w:rsid w:val="005237AB"/>
    <w:rsid w:val="00527A77"/>
    <w:rsid w:val="005519C7"/>
    <w:rsid w:val="005705DD"/>
    <w:rsid w:val="0067735E"/>
    <w:rsid w:val="007B6444"/>
    <w:rsid w:val="007C4B26"/>
    <w:rsid w:val="007C6FCE"/>
    <w:rsid w:val="007E0DAB"/>
    <w:rsid w:val="0085278D"/>
    <w:rsid w:val="008D0813"/>
    <w:rsid w:val="008E1F19"/>
    <w:rsid w:val="008F13BE"/>
    <w:rsid w:val="0094709F"/>
    <w:rsid w:val="00955D54"/>
    <w:rsid w:val="00986FC3"/>
    <w:rsid w:val="009A1806"/>
    <w:rsid w:val="009A45A1"/>
    <w:rsid w:val="00A01001"/>
    <w:rsid w:val="00A1079D"/>
    <w:rsid w:val="00A60FA8"/>
    <w:rsid w:val="00A63B2D"/>
    <w:rsid w:val="00A91968"/>
    <w:rsid w:val="00AD04E2"/>
    <w:rsid w:val="00B1641F"/>
    <w:rsid w:val="00C3243C"/>
    <w:rsid w:val="00D559AF"/>
    <w:rsid w:val="00D809B2"/>
    <w:rsid w:val="00D9415F"/>
    <w:rsid w:val="00E06C3C"/>
    <w:rsid w:val="00E31413"/>
    <w:rsid w:val="00E45850"/>
    <w:rsid w:val="00E53706"/>
    <w:rsid w:val="00E9379C"/>
    <w:rsid w:val="00E97ACC"/>
    <w:rsid w:val="00EA6BB6"/>
    <w:rsid w:val="00EF1D0D"/>
    <w:rsid w:val="00F451D8"/>
    <w:rsid w:val="00FA685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22E2C2"/>
  <w14:defaultImageDpi w14:val="96"/>
  <w15:docId w15:val="{E6CE344B-FAF0-4C87-B9D6-BA97BDFDA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Ttulo2">
    <w:name w:val="heading 2"/>
    <w:basedOn w:val="Normal"/>
    <w:link w:val="Ttulo2Car"/>
    <w:uiPriority w:val="9"/>
    <w:qFormat/>
    <w:rsid w:val="00AD04E2"/>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locked/>
    <w:rsid w:val="00AD04E2"/>
    <w:rPr>
      <w:rFonts w:ascii="Times New Roman" w:hAnsi="Times New Roman" w:cs="Times New Roman"/>
      <w:b/>
      <w:bCs/>
      <w:sz w:val="36"/>
      <w:szCs w:val="36"/>
    </w:rPr>
  </w:style>
  <w:style w:type="paragraph" w:styleId="Textoindependiente">
    <w:name w:val="Body Text"/>
    <w:basedOn w:val="Normal"/>
    <w:link w:val="TextoindependienteCar"/>
    <w:uiPriority w:val="1"/>
    <w:qFormat/>
    <w:rPr>
      <w:sz w:val="25"/>
      <w:szCs w:val="25"/>
    </w:rPr>
  </w:style>
  <w:style w:type="character" w:customStyle="1" w:styleId="TextoindependienteCar">
    <w:name w:val="Texto independiente Car"/>
    <w:basedOn w:val="Fuentedeprrafopredeter"/>
    <w:link w:val="Textoindependiente"/>
    <w:uiPriority w:val="99"/>
    <w:semiHidden/>
    <w:locked/>
    <w:rPr>
      <w:rFonts w:ascii="Calibri" w:hAnsi="Calibri" w:cs="Calibri"/>
    </w:rPr>
  </w:style>
  <w:style w:type="paragraph" w:styleId="Ttulo">
    <w:name w:val="Title"/>
    <w:basedOn w:val="Normal"/>
    <w:next w:val="Normal"/>
    <w:link w:val="TtuloCar"/>
    <w:uiPriority w:val="1"/>
    <w:qFormat/>
    <w:pPr>
      <w:spacing w:before="1"/>
      <w:ind w:left="558" w:right="563"/>
      <w:jc w:val="center"/>
    </w:pPr>
    <w:rPr>
      <w:b/>
      <w:bCs/>
      <w:sz w:val="25"/>
      <w:szCs w:val="25"/>
    </w:rPr>
  </w:style>
  <w:style w:type="character" w:customStyle="1" w:styleId="TtuloCar">
    <w:name w:val="Título Car"/>
    <w:basedOn w:val="Fuentedeprrafopredeter"/>
    <w:link w:val="Ttulo"/>
    <w:uiPriority w:val="10"/>
    <w:locked/>
    <w:rPr>
      <w:rFonts w:asciiTheme="majorHAnsi" w:eastAsiaTheme="majorEastAsia" w:hAnsiTheme="majorHAnsi" w:cs="Times New Roman"/>
      <w:b/>
      <w:bCs/>
      <w:kern w:val="28"/>
      <w:sz w:val="32"/>
      <w:szCs w:val="32"/>
    </w:rPr>
  </w:style>
  <w:style w:type="paragraph" w:styleId="Prrafodelista">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Encabezado">
    <w:name w:val="header"/>
    <w:basedOn w:val="Normal"/>
    <w:link w:val="EncabezadoCar"/>
    <w:uiPriority w:val="99"/>
    <w:unhideWhenUsed/>
    <w:rsid w:val="002E6282"/>
    <w:pPr>
      <w:tabs>
        <w:tab w:val="center" w:pos="4513"/>
        <w:tab w:val="right" w:pos="9026"/>
      </w:tabs>
    </w:pPr>
  </w:style>
  <w:style w:type="character" w:customStyle="1" w:styleId="EncabezadoCar">
    <w:name w:val="Encabezado Car"/>
    <w:basedOn w:val="Fuentedeprrafopredeter"/>
    <w:link w:val="Encabezado"/>
    <w:uiPriority w:val="99"/>
    <w:locked/>
    <w:rsid w:val="002E6282"/>
    <w:rPr>
      <w:rFonts w:ascii="Calibri" w:hAnsi="Calibri" w:cs="Calibri"/>
    </w:rPr>
  </w:style>
  <w:style w:type="paragraph" w:styleId="Piedepgina">
    <w:name w:val="footer"/>
    <w:basedOn w:val="Normal"/>
    <w:link w:val="PiedepginaCar"/>
    <w:uiPriority w:val="99"/>
    <w:unhideWhenUsed/>
    <w:rsid w:val="002E6282"/>
    <w:pPr>
      <w:tabs>
        <w:tab w:val="center" w:pos="4513"/>
        <w:tab w:val="right" w:pos="9026"/>
      </w:tabs>
    </w:pPr>
  </w:style>
  <w:style w:type="character" w:customStyle="1" w:styleId="PiedepginaCar">
    <w:name w:val="Pie de página Car"/>
    <w:basedOn w:val="Fuentedeprrafopredeter"/>
    <w:link w:val="Piedepgina"/>
    <w:uiPriority w:val="99"/>
    <w:locked/>
    <w:rsid w:val="002E6282"/>
    <w:rPr>
      <w:rFonts w:ascii="Calibri" w:hAnsi="Calibri" w:cs="Calibri"/>
    </w:rPr>
  </w:style>
  <w:style w:type="character" w:customStyle="1" w:styleId="hgkelc">
    <w:name w:val="hgkelc"/>
    <w:basedOn w:val="Fuentedeprrafopredeter"/>
    <w:rsid w:val="005237AB"/>
    <w:rPr>
      <w:rFonts w:cs="Times New Roman"/>
    </w:rPr>
  </w:style>
  <w:style w:type="paragraph" w:styleId="Textonotapie">
    <w:name w:val="footnote text"/>
    <w:basedOn w:val="Normal"/>
    <w:link w:val="TextonotapieCar"/>
    <w:uiPriority w:val="99"/>
    <w:semiHidden/>
    <w:unhideWhenUsed/>
    <w:rsid w:val="0067735E"/>
    <w:rPr>
      <w:sz w:val="20"/>
      <w:szCs w:val="20"/>
    </w:rPr>
  </w:style>
  <w:style w:type="character" w:customStyle="1" w:styleId="TextonotapieCar">
    <w:name w:val="Texto nota pie Car"/>
    <w:basedOn w:val="Fuentedeprrafopredeter"/>
    <w:link w:val="Textonotapie"/>
    <w:uiPriority w:val="99"/>
    <w:semiHidden/>
    <w:locked/>
    <w:rsid w:val="0067735E"/>
    <w:rPr>
      <w:rFonts w:ascii="Calibri" w:hAnsi="Calibri" w:cs="Calibri"/>
      <w:sz w:val="20"/>
      <w:szCs w:val="20"/>
    </w:rPr>
  </w:style>
  <w:style w:type="character" w:styleId="Refdenotaalpie">
    <w:name w:val="footnote reference"/>
    <w:basedOn w:val="Fuentedeprrafopredeter"/>
    <w:uiPriority w:val="99"/>
    <w:semiHidden/>
    <w:unhideWhenUsed/>
    <w:rsid w:val="0067735E"/>
    <w:rPr>
      <w:rFonts w:cs="Times New Roman"/>
      <w:vertAlign w:val="superscript"/>
    </w:rPr>
  </w:style>
  <w:style w:type="character" w:styleId="Hipervnculo">
    <w:name w:val="Hyperlink"/>
    <w:basedOn w:val="Fuentedeprrafopredeter"/>
    <w:uiPriority w:val="99"/>
    <w:unhideWhenUsed/>
    <w:rsid w:val="0067735E"/>
    <w:rPr>
      <w:rFonts w:cs="Times New Roman"/>
      <w:color w:val="0563C1" w:themeColor="hyperlink"/>
      <w:u w:val="single"/>
    </w:rPr>
  </w:style>
  <w:style w:type="character" w:customStyle="1" w:styleId="UnresolvedMention1">
    <w:name w:val="Unresolved Mention1"/>
    <w:basedOn w:val="Fuentedeprrafopredeter"/>
    <w:uiPriority w:val="99"/>
    <w:semiHidden/>
    <w:unhideWhenUsed/>
    <w:rsid w:val="0067735E"/>
    <w:rPr>
      <w:rFonts w:cs="Times New Roman"/>
      <w:color w:val="605E5C"/>
      <w:shd w:val="clear" w:color="auto" w:fill="E1DFDD"/>
    </w:rPr>
  </w:style>
  <w:style w:type="character" w:styleId="Textoennegrita">
    <w:name w:val="Strong"/>
    <w:basedOn w:val="Fuentedeprrafopredeter"/>
    <w:uiPriority w:val="22"/>
    <w:qFormat/>
    <w:rsid w:val="00A63B2D"/>
    <w:rPr>
      <w:b/>
    </w:rPr>
  </w:style>
  <w:style w:type="paragraph" w:styleId="NormalWeb">
    <w:name w:val="Normal (Web)"/>
    <w:basedOn w:val="Normal"/>
    <w:uiPriority w:val="99"/>
    <w:semiHidden/>
    <w:unhideWhenUsed/>
    <w:rsid w:val="00A63B2D"/>
    <w:pPr>
      <w:widowControl/>
      <w:autoSpaceDE/>
      <w:autoSpaceDN/>
      <w:adjustRightInd/>
      <w:spacing w:before="100" w:beforeAutospacing="1" w:after="100" w:afterAutospacing="1"/>
    </w:pPr>
    <w:rPr>
      <w:rFonts w:ascii="Times New Roman" w:hAnsi="Times New Roman" w:cs="Times New Roman"/>
      <w:sz w:val="24"/>
      <w:szCs w:val="24"/>
    </w:rPr>
  </w:style>
  <w:style w:type="character" w:styleId="Mencinsinresolver">
    <w:name w:val="Unresolved Mention"/>
    <w:basedOn w:val="Fuentedeprrafopredeter"/>
    <w:uiPriority w:val="99"/>
    <w:semiHidden/>
    <w:unhideWhenUsed/>
    <w:rsid w:val="00E937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6958636">
      <w:marLeft w:val="0"/>
      <w:marRight w:val="0"/>
      <w:marTop w:val="0"/>
      <w:marBottom w:val="0"/>
      <w:divBdr>
        <w:top w:val="none" w:sz="0" w:space="0" w:color="auto"/>
        <w:left w:val="none" w:sz="0" w:space="0" w:color="auto"/>
        <w:bottom w:val="none" w:sz="0" w:space="0" w:color="auto"/>
        <w:right w:val="none" w:sz="0" w:space="0" w:color="auto"/>
      </w:divBdr>
      <w:divsChild>
        <w:div w:id="1286958643">
          <w:marLeft w:val="0"/>
          <w:marRight w:val="0"/>
          <w:marTop w:val="0"/>
          <w:marBottom w:val="0"/>
          <w:divBdr>
            <w:top w:val="none" w:sz="0" w:space="0" w:color="auto"/>
            <w:left w:val="none" w:sz="0" w:space="0" w:color="auto"/>
            <w:bottom w:val="none" w:sz="0" w:space="0" w:color="auto"/>
            <w:right w:val="none" w:sz="0" w:space="0" w:color="auto"/>
          </w:divBdr>
        </w:div>
      </w:divsChild>
    </w:div>
    <w:div w:id="1286958637">
      <w:marLeft w:val="0"/>
      <w:marRight w:val="0"/>
      <w:marTop w:val="0"/>
      <w:marBottom w:val="0"/>
      <w:divBdr>
        <w:top w:val="none" w:sz="0" w:space="0" w:color="auto"/>
        <w:left w:val="none" w:sz="0" w:space="0" w:color="auto"/>
        <w:bottom w:val="none" w:sz="0" w:space="0" w:color="auto"/>
        <w:right w:val="none" w:sz="0" w:space="0" w:color="auto"/>
      </w:divBdr>
    </w:div>
    <w:div w:id="1286958638">
      <w:marLeft w:val="0"/>
      <w:marRight w:val="0"/>
      <w:marTop w:val="0"/>
      <w:marBottom w:val="0"/>
      <w:divBdr>
        <w:top w:val="none" w:sz="0" w:space="0" w:color="auto"/>
        <w:left w:val="none" w:sz="0" w:space="0" w:color="auto"/>
        <w:bottom w:val="none" w:sz="0" w:space="0" w:color="auto"/>
        <w:right w:val="none" w:sz="0" w:space="0" w:color="auto"/>
      </w:divBdr>
    </w:div>
    <w:div w:id="1286958642">
      <w:marLeft w:val="0"/>
      <w:marRight w:val="0"/>
      <w:marTop w:val="0"/>
      <w:marBottom w:val="0"/>
      <w:divBdr>
        <w:top w:val="none" w:sz="0" w:space="0" w:color="auto"/>
        <w:left w:val="none" w:sz="0" w:space="0" w:color="auto"/>
        <w:bottom w:val="none" w:sz="0" w:space="0" w:color="auto"/>
        <w:right w:val="none" w:sz="0" w:space="0" w:color="auto"/>
      </w:divBdr>
      <w:divsChild>
        <w:div w:id="1286958641">
          <w:marLeft w:val="0"/>
          <w:marRight w:val="0"/>
          <w:marTop w:val="0"/>
          <w:marBottom w:val="0"/>
          <w:divBdr>
            <w:top w:val="none" w:sz="0" w:space="0" w:color="auto"/>
            <w:left w:val="none" w:sz="0" w:space="0" w:color="auto"/>
            <w:bottom w:val="none" w:sz="0" w:space="0" w:color="auto"/>
            <w:right w:val="none" w:sz="0" w:space="0" w:color="auto"/>
          </w:divBdr>
        </w:div>
      </w:divsChild>
    </w:div>
    <w:div w:id="1286958644">
      <w:marLeft w:val="0"/>
      <w:marRight w:val="0"/>
      <w:marTop w:val="0"/>
      <w:marBottom w:val="0"/>
      <w:divBdr>
        <w:top w:val="none" w:sz="0" w:space="0" w:color="auto"/>
        <w:left w:val="none" w:sz="0" w:space="0" w:color="auto"/>
        <w:bottom w:val="none" w:sz="0" w:space="0" w:color="auto"/>
        <w:right w:val="none" w:sz="0" w:space="0" w:color="auto"/>
      </w:divBdr>
      <w:divsChild>
        <w:div w:id="1286958635">
          <w:marLeft w:val="0"/>
          <w:marRight w:val="0"/>
          <w:marTop w:val="294"/>
          <w:marBottom w:val="294"/>
          <w:divBdr>
            <w:top w:val="none" w:sz="0" w:space="0" w:color="auto"/>
            <w:left w:val="none" w:sz="0" w:space="0" w:color="auto"/>
            <w:bottom w:val="none" w:sz="0" w:space="0" w:color="auto"/>
            <w:right w:val="none" w:sz="0" w:space="0" w:color="auto"/>
          </w:divBdr>
          <w:divsChild>
            <w:div w:id="1286958639">
              <w:marLeft w:val="0"/>
              <w:marRight w:val="0"/>
              <w:marTop w:val="0"/>
              <w:marBottom w:val="0"/>
              <w:divBdr>
                <w:top w:val="none" w:sz="0" w:space="0" w:color="auto"/>
                <w:left w:val="none" w:sz="0" w:space="0" w:color="auto"/>
                <w:bottom w:val="none" w:sz="0" w:space="0" w:color="auto"/>
                <w:right w:val="none" w:sz="0" w:space="0" w:color="auto"/>
              </w:divBdr>
              <w:divsChild>
                <w:div w:id="12869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D55C2-22A6-5547-BC38-CE9D2A678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1797</Words>
  <Characters>9885</Characters>
  <Application>Microsoft Office Word</Application>
  <DocSecurity>0</DocSecurity>
  <Lines>82</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ocampo.dam@outlook.com</dc:creator>
  <cp:keywords/>
  <dc:description/>
  <cp:lastModifiedBy>Fernanda Cabrera Orrego</cp:lastModifiedBy>
  <cp:revision>2</cp:revision>
  <dcterms:created xsi:type="dcterms:W3CDTF">2020-10-15T14:18:00Z</dcterms:created>
  <dcterms:modified xsi:type="dcterms:W3CDTF">2020-10-15T14:18:00Z</dcterms:modified>
</cp:coreProperties>
</file>